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733DD" w14:textId="58BC99B0" w:rsidR="00940A3A" w:rsidRDefault="00940A3A">
      <w:pPr>
        <w:rPr>
          <w:rFonts w:ascii="Arial" w:hAnsi="Arial" w:cs="Arial"/>
          <w:b/>
        </w:rPr>
      </w:pPr>
      <w:bookmarkStart w:id="0" w:name="_GoBack"/>
      <w:bookmarkEnd w:id="0"/>
      <w:r>
        <w:rPr>
          <w:rFonts w:ascii="Arial" w:hAnsi="Arial" w:cs="Arial"/>
          <w:b/>
          <w:noProof/>
        </w:rPr>
        <w:drawing>
          <wp:anchor distT="0" distB="0" distL="114300" distR="114300" simplePos="0" relativeHeight="251658240" behindDoc="0" locked="0" layoutInCell="1" allowOverlap="1" wp14:anchorId="5660C915" wp14:editId="5796D9FB">
            <wp:simplePos x="0" y="0"/>
            <wp:positionH relativeFrom="margin">
              <wp:align>left</wp:align>
            </wp:positionH>
            <wp:positionV relativeFrom="paragraph">
              <wp:posOffset>166</wp:posOffset>
            </wp:positionV>
            <wp:extent cx="2383200" cy="799200"/>
            <wp:effectExtent l="0" t="0" r="0" b="1270"/>
            <wp:wrapThrough wrapText="bothSides">
              <wp:wrapPolygon edited="0">
                <wp:start x="0" y="0"/>
                <wp:lineTo x="0" y="21119"/>
                <wp:lineTo x="21410" y="21119"/>
                <wp:lineTo x="21410" y="0"/>
                <wp:lineTo x="0" y="0"/>
              </wp:wrapPolygon>
            </wp:wrapThrough>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ew.png"/>
                    <pic:cNvPicPr/>
                  </pic:nvPicPr>
                  <pic:blipFill>
                    <a:blip r:embed="rId8">
                      <a:extLst>
                        <a:ext uri="{28A0092B-C50C-407E-A947-70E740481C1C}">
                          <a14:useLocalDpi xmlns:a14="http://schemas.microsoft.com/office/drawing/2010/main" val="0"/>
                        </a:ext>
                      </a:extLst>
                    </a:blip>
                    <a:stretch>
                      <a:fillRect/>
                    </a:stretch>
                  </pic:blipFill>
                  <pic:spPr>
                    <a:xfrm>
                      <a:off x="0" y="0"/>
                      <a:ext cx="2383200" cy="799200"/>
                    </a:xfrm>
                    <a:prstGeom prst="rect">
                      <a:avLst/>
                    </a:prstGeom>
                  </pic:spPr>
                </pic:pic>
              </a:graphicData>
            </a:graphic>
            <wp14:sizeRelH relativeFrom="margin">
              <wp14:pctWidth>0</wp14:pctWidth>
            </wp14:sizeRelH>
            <wp14:sizeRelV relativeFrom="margin">
              <wp14:pctHeight>0</wp14:pctHeight>
            </wp14:sizeRelV>
          </wp:anchor>
        </w:drawing>
      </w:r>
    </w:p>
    <w:p w14:paraId="1A2525BA" w14:textId="77777777" w:rsidR="0046429C" w:rsidRPr="00DB1649" w:rsidRDefault="00D42048" w:rsidP="0046429C">
      <w:pPr>
        <w:jc w:val="center"/>
        <w:rPr>
          <w:rFonts w:ascii="Arial" w:hAnsi="Arial" w:cs="Arial"/>
          <w:b/>
          <w:color w:val="4472C4" w:themeColor="accent1"/>
          <w:sz w:val="28"/>
          <w:szCs w:val="28"/>
        </w:rPr>
      </w:pPr>
      <w:r w:rsidRPr="00DB1649">
        <w:rPr>
          <w:rFonts w:ascii="Arial" w:hAnsi="Arial" w:cs="Arial"/>
          <w:b/>
          <w:color w:val="4472C4" w:themeColor="accent1"/>
          <w:sz w:val="28"/>
          <w:szCs w:val="28"/>
        </w:rPr>
        <w:t xml:space="preserve">GDPR Information for </w:t>
      </w:r>
    </w:p>
    <w:p w14:paraId="198A36DC" w14:textId="0F2D956E" w:rsidR="00940A3A" w:rsidRPr="00DB1649" w:rsidRDefault="00D175B8" w:rsidP="00D175B8">
      <w:pPr>
        <w:rPr>
          <w:rFonts w:ascii="Arial" w:hAnsi="Arial" w:cs="Arial"/>
          <w:b/>
          <w:color w:val="4472C4" w:themeColor="accent1"/>
          <w:sz w:val="28"/>
          <w:szCs w:val="28"/>
        </w:rPr>
      </w:pPr>
      <w:r>
        <w:rPr>
          <w:rFonts w:ascii="Arial" w:hAnsi="Arial" w:cs="Arial"/>
          <w:b/>
          <w:color w:val="4472C4" w:themeColor="accent1"/>
          <w:sz w:val="28"/>
          <w:szCs w:val="28"/>
        </w:rPr>
        <w:t xml:space="preserve"> </w:t>
      </w:r>
      <w:r>
        <w:rPr>
          <w:rFonts w:ascii="Arial" w:hAnsi="Arial" w:cs="Arial"/>
          <w:b/>
          <w:color w:val="4472C4" w:themeColor="accent1"/>
          <w:sz w:val="28"/>
          <w:szCs w:val="28"/>
        </w:rPr>
        <w:tab/>
      </w:r>
      <w:r>
        <w:rPr>
          <w:rFonts w:ascii="Arial" w:hAnsi="Arial" w:cs="Arial"/>
          <w:b/>
          <w:color w:val="4472C4" w:themeColor="accent1"/>
          <w:sz w:val="28"/>
          <w:szCs w:val="28"/>
        </w:rPr>
        <w:tab/>
        <w:t xml:space="preserve">     </w:t>
      </w:r>
      <w:r w:rsidR="003D1C2E" w:rsidRPr="00DB1649">
        <w:rPr>
          <w:rFonts w:ascii="Arial" w:hAnsi="Arial" w:cs="Arial"/>
          <w:b/>
          <w:color w:val="4472C4" w:themeColor="accent1"/>
          <w:sz w:val="28"/>
          <w:szCs w:val="28"/>
        </w:rPr>
        <w:t>Parishes</w:t>
      </w:r>
      <w:r w:rsidR="00577ECA">
        <w:rPr>
          <w:rFonts w:ascii="Arial" w:hAnsi="Arial" w:cs="Arial"/>
          <w:b/>
          <w:color w:val="4472C4" w:themeColor="accent1"/>
          <w:sz w:val="28"/>
          <w:szCs w:val="28"/>
        </w:rPr>
        <w:t xml:space="preserve"> Volunteers</w:t>
      </w:r>
    </w:p>
    <w:p w14:paraId="40181CEA" w14:textId="6BBEA156" w:rsidR="00232E5C" w:rsidRPr="00E93FC5" w:rsidRDefault="00232E5C" w:rsidP="0046429C">
      <w:pPr>
        <w:spacing w:before="240"/>
        <w:rPr>
          <w:rFonts w:ascii="Arial" w:hAnsi="Arial" w:cs="Arial"/>
        </w:rPr>
      </w:pPr>
      <w:r w:rsidRPr="00E93FC5">
        <w:rPr>
          <w:rFonts w:ascii="Arial" w:hAnsi="Arial" w:cs="Arial"/>
          <w:b/>
        </w:rPr>
        <w:t xml:space="preserve">GDPR – the General Data </w:t>
      </w:r>
      <w:r w:rsidR="00E0795D" w:rsidRPr="00E93FC5">
        <w:rPr>
          <w:rFonts w:ascii="Arial" w:hAnsi="Arial" w:cs="Arial"/>
          <w:b/>
        </w:rPr>
        <w:t>Protection Regulation</w:t>
      </w:r>
      <w:r w:rsidRPr="00E93FC5">
        <w:rPr>
          <w:rFonts w:ascii="Arial" w:hAnsi="Arial" w:cs="Arial"/>
        </w:rPr>
        <w:t xml:space="preserve"> </w:t>
      </w:r>
      <w:r w:rsidR="0046429C" w:rsidRPr="0046429C">
        <w:rPr>
          <w:rFonts w:ascii="Arial" w:hAnsi="Arial" w:cs="Arial"/>
          <w:b/>
          <w:bCs/>
        </w:rPr>
        <w:t>(GDPR)</w:t>
      </w:r>
      <w:r w:rsidR="0046429C">
        <w:rPr>
          <w:rFonts w:ascii="Arial" w:hAnsi="Arial" w:cs="Arial"/>
        </w:rPr>
        <w:t xml:space="preserve"> </w:t>
      </w:r>
      <w:r w:rsidRPr="00E93FC5">
        <w:rPr>
          <w:rFonts w:ascii="Arial" w:hAnsi="Arial" w:cs="Arial"/>
        </w:rPr>
        <w:t xml:space="preserve">came into effect in 2018. </w:t>
      </w:r>
      <w:r w:rsidR="0052429F" w:rsidRPr="00E93FC5">
        <w:rPr>
          <w:rFonts w:ascii="Arial" w:hAnsi="Arial" w:cs="Arial"/>
        </w:rPr>
        <w:t xml:space="preserve">This legislation </w:t>
      </w:r>
      <w:r w:rsidR="006E7FF0">
        <w:rPr>
          <w:rFonts w:ascii="Arial" w:hAnsi="Arial" w:cs="Arial"/>
        </w:rPr>
        <w:t xml:space="preserve">seeks to </w:t>
      </w:r>
      <w:r w:rsidR="00E0795D" w:rsidRPr="00E93FC5">
        <w:rPr>
          <w:rFonts w:ascii="Arial" w:hAnsi="Arial" w:cs="Arial"/>
        </w:rPr>
        <w:t>increas</w:t>
      </w:r>
      <w:r w:rsidR="006E7FF0">
        <w:rPr>
          <w:rFonts w:ascii="Arial" w:hAnsi="Arial" w:cs="Arial"/>
        </w:rPr>
        <w:t xml:space="preserve">e </w:t>
      </w:r>
      <w:r w:rsidR="00E0795D" w:rsidRPr="00E93FC5">
        <w:rPr>
          <w:rFonts w:ascii="Arial" w:hAnsi="Arial" w:cs="Arial"/>
        </w:rPr>
        <w:t>people’s</w:t>
      </w:r>
      <w:r w:rsidRPr="00E93FC5">
        <w:rPr>
          <w:rFonts w:ascii="Arial" w:hAnsi="Arial" w:cs="Arial"/>
        </w:rPr>
        <w:t xml:space="preserve"> right</w:t>
      </w:r>
      <w:r w:rsidR="00CE2D0A" w:rsidRPr="00E93FC5">
        <w:rPr>
          <w:rFonts w:ascii="Arial" w:hAnsi="Arial" w:cs="Arial"/>
        </w:rPr>
        <w:t>s</w:t>
      </w:r>
      <w:r w:rsidR="004E4603" w:rsidRPr="00E93FC5">
        <w:rPr>
          <w:rFonts w:ascii="Arial" w:hAnsi="Arial" w:cs="Arial"/>
        </w:rPr>
        <w:t xml:space="preserve"> t</w:t>
      </w:r>
      <w:r w:rsidRPr="00E93FC5">
        <w:rPr>
          <w:rFonts w:ascii="Arial" w:hAnsi="Arial" w:cs="Arial"/>
        </w:rPr>
        <w:t>o privacy</w:t>
      </w:r>
      <w:r w:rsidR="00CC66E9">
        <w:rPr>
          <w:rFonts w:ascii="Arial" w:hAnsi="Arial" w:cs="Arial"/>
        </w:rPr>
        <w:t xml:space="preserve"> and </w:t>
      </w:r>
      <w:r w:rsidR="00965E1C">
        <w:rPr>
          <w:rFonts w:ascii="Arial" w:hAnsi="Arial" w:cs="Arial"/>
        </w:rPr>
        <w:t>ensur</w:t>
      </w:r>
      <w:r w:rsidR="006E7FF0">
        <w:rPr>
          <w:rFonts w:ascii="Arial" w:hAnsi="Arial" w:cs="Arial"/>
        </w:rPr>
        <w:t xml:space="preserve">e </w:t>
      </w:r>
      <w:r w:rsidR="00965E1C">
        <w:rPr>
          <w:rFonts w:ascii="Arial" w:hAnsi="Arial" w:cs="Arial"/>
        </w:rPr>
        <w:t>organisations manage personal data</w:t>
      </w:r>
      <w:r w:rsidR="00CC66E9">
        <w:rPr>
          <w:rFonts w:ascii="Arial" w:hAnsi="Arial" w:cs="Arial"/>
        </w:rPr>
        <w:t>. T</w:t>
      </w:r>
      <w:r w:rsidR="0046429C">
        <w:rPr>
          <w:rFonts w:ascii="Arial" w:hAnsi="Arial" w:cs="Arial"/>
        </w:rPr>
        <w:t xml:space="preserve">he legislation </w:t>
      </w:r>
      <w:r w:rsidR="00CC66E9">
        <w:rPr>
          <w:rFonts w:ascii="Arial" w:hAnsi="Arial" w:cs="Arial"/>
        </w:rPr>
        <w:t xml:space="preserve">also </w:t>
      </w:r>
      <w:r w:rsidR="0046429C">
        <w:rPr>
          <w:rFonts w:ascii="Arial" w:hAnsi="Arial" w:cs="Arial"/>
        </w:rPr>
        <w:t xml:space="preserve">provides </w:t>
      </w:r>
      <w:r w:rsidR="00CC66E9">
        <w:rPr>
          <w:rFonts w:ascii="Arial" w:hAnsi="Arial" w:cs="Arial"/>
        </w:rPr>
        <w:t xml:space="preserve">individuals with </w:t>
      </w:r>
      <w:r w:rsidR="0046429C">
        <w:rPr>
          <w:rFonts w:ascii="Arial" w:hAnsi="Arial" w:cs="Arial"/>
        </w:rPr>
        <w:t>‘</w:t>
      </w:r>
      <w:r w:rsidR="00EE3880" w:rsidRPr="00E93FC5">
        <w:rPr>
          <w:rFonts w:ascii="Arial" w:hAnsi="Arial" w:cs="Arial"/>
        </w:rPr>
        <w:t xml:space="preserve">data </w:t>
      </w:r>
      <w:r w:rsidR="00A26882" w:rsidRPr="00E93FC5">
        <w:rPr>
          <w:rFonts w:ascii="Arial" w:hAnsi="Arial" w:cs="Arial"/>
        </w:rPr>
        <w:t>rights</w:t>
      </w:r>
      <w:r w:rsidR="0046429C">
        <w:rPr>
          <w:rFonts w:ascii="Arial" w:hAnsi="Arial" w:cs="Arial"/>
        </w:rPr>
        <w:t>’</w:t>
      </w:r>
      <w:r w:rsidR="00EE3880" w:rsidRPr="00E93FC5">
        <w:rPr>
          <w:rFonts w:ascii="Arial" w:hAnsi="Arial" w:cs="Arial"/>
        </w:rPr>
        <w:t xml:space="preserve"> </w:t>
      </w:r>
      <w:r w:rsidR="00965E1C">
        <w:rPr>
          <w:rFonts w:ascii="Arial" w:hAnsi="Arial" w:cs="Arial"/>
        </w:rPr>
        <w:t xml:space="preserve">for example </w:t>
      </w:r>
      <w:r w:rsidR="00CC66E9">
        <w:rPr>
          <w:rFonts w:ascii="Arial" w:hAnsi="Arial" w:cs="Arial"/>
        </w:rPr>
        <w:t xml:space="preserve">the </w:t>
      </w:r>
      <w:r w:rsidR="00592393">
        <w:rPr>
          <w:rFonts w:ascii="Arial" w:hAnsi="Arial" w:cs="Arial"/>
        </w:rPr>
        <w:t>ability</w:t>
      </w:r>
      <w:r w:rsidR="00CC66E9">
        <w:rPr>
          <w:rFonts w:ascii="Arial" w:hAnsi="Arial" w:cs="Arial"/>
        </w:rPr>
        <w:t xml:space="preserve"> to </w:t>
      </w:r>
      <w:r w:rsidR="0013443D" w:rsidRPr="00E93FC5">
        <w:rPr>
          <w:rFonts w:ascii="Arial" w:hAnsi="Arial" w:cs="Arial"/>
        </w:rPr>
        <w:t>access personal information held about them</w:t>
      </w:r>
      <w:r w:rsidR="00B726E2" w:rsidRPr="00E93FC5">
        <w:rPr>
          <w:rFonts w:ascii="Arial" w:hAnsi="Arial" w:cs="Arial"/>
        </w:rPr>
        <w:t xml:space="preserve">. </w:t>
      </w:r>
    </w:p>
    <w:p w14:paraId="2F1C4832" w14:textId="0874696A" w:rsidR="00CC66E9" w:rsidRDefault="00577ECA" w:rsidP="00CC66E9">
      <w:pPr>
        <w:rPr>
          <w:rFonts w:ascii="Arial" w:hAnsi="Arial" w:cs="Arial"/>
        </w:rPr>
      </w:pPr>
      <w:r>
        <w:rPr>
          <w:rFonts w:ascii="Arial" w:hAnsi="Arial" w:cs="Arial"/>
        </w:rPr>
        <w:t>As a v</w:t>
      </w:r>
      <w:r w:rsidR="003D1C2E">
        <w:rPr>
          <w:rFonts w:ascii="Arial" w:hAnsi="Arial" w:cs="Arial"/>
        </w:rPr>
        <w:t>olunteer</w:t>
      </w:r>
      <w:r>
        <w:rPr>
          <w:rFonts w:ascii="Arial" w:hAnsi="Arial" w:cs="Arial"/>
        </w:rPr>
        <w:t xml:space="preserve"> you</w:t>
      </w:r>
      <w:r w:rsidR="008B3B1A">
        <w:rPr>
          <w:rFonts w:ascii="Arial" w:hAnsi="Arial" w:cs="Arial"/>
        </w:rPr>
        <w:t xml:space="preserve"> may be in a position where </w:t>
      </w:r>
      <w:r>
        <w:rPr>
          <w:rFonts w:ascii="Arial" w:hAnsi="Arial" w:cs="Arial"/>
        </w:rPr>
        <w:t xml:space="preserve">you </w:t>
      </w:r>
      <w:r w:rsidR="004E4603" w:rsidRPr="00E93FC5">
        <w:rPr>
          <w:rFonts w:ascii="Arial" w:hAnsi="Arial" w:cs="Arial"/>
        </w:rPr>
        <w:t xml:space="preserve">collect and </w:t>
      </w:r>
      <w:r w:rsidR="00E937ED" w:rsidRPr="00E93FC5">
        <w:rPr>
          <w:rFonts w:ascii="Arial" w:hAnsi="Arial" w:cs="Arial"/>
        </w:rPr>
        <w:t>process</w:t>
      </w:r>
      <w:r w:rsidR="004E4603" w:rsidRPr="00E93FC5">
        <w:rPr>
          <w:rFonts w:ascii="Arial" w:hAnsi="Arial" w:cs="Arial"/>
        </w:rPr>
        <w:t xml:space="preserve"> some very personal data </w:t>
      </w:r>
      <w:r w:rsidR="008B3B1A">
        <w:rPr>
          <w:rFonts w:ascii="Arial" w:hAnsi="Arial" w:cs="Arial"/>
        </w:rPr>
        <w:t xml:space="preserve">and need to be </w:t>
      </w:r>
      <w:r w:rsidR="00004163" w:rsidRPr="00E93FC5">
        <w:rPr>
          <w:rFonts w:ascii="Arial" w:hAnsi="Arial" w:cs="Arial"/>
        </w:rPr>
        <w:t>aware</w:t>
      </w:r>
      <w:r w:rsidR="004E4603" w:rsidRPr="00E93FC5">
        <w:rPr>
          <w:rFonts w:ascii="Arial" w:hAnsi="Arial" w:cs="Arial"/>
        </w:rPr>
        <w:t xml:space="preserve"> of the </w:t>
      </w:r>
      <w:r w:rsidR="00E937ED" w:rsidRPr="00E93FC5">
        <w:rPr>
          <w:rFonts w:ascii="Arial" w:hAnsi="Arial" w:cs="Arial"/>
        </w:rPr>
        <w:t>legislation</w:t>
      </w:r>
      <w:r w:rsidR="00965E1C">
        <w:rPr>
          <w:rFonts w:ascii="Arial" w:hAnsi="Arial" w:cs="Arial"/>
        </w:rPr>
        <w:t xml:space="preserve"> and </w:t>
      </w:r>
      <w:r w:rsidR="00E937ED" w:rsidRPr="00E93FC5">
        <w:rPr>
          <w:rFonts w:ascii="Arial" w:hAnsi="Arial" w:cs="Arial"/>
        </w:rPr>
        <w:t xml:space="preserve">be </w:t>
      </w:r>
      <w:r w:rsidR="00004163" w:rsidRPr="00E93FC5">
        <w:rPr>
          <w:rFonts w:ascii="Arial" w:hAnsi="Arial" w:cs="Arial"/>
        </w:rPr>
        <w:t>mindful</w:t>
      </w:r>
      <w:r w:rsidR="00E937ED" w:rsidRPr="00E93FC5">
        <w:rPr>
          <w:rFonts w:ascii="Arial" w:hAnsi="Arial" w:cs="Arial"/>
        </w:rPr>
        <w:t xml:space="preserve"> of the </w:t>
      </w:r>
      <w:r w:rsidR="00E937ED" w:rsidRPr="00E93FC5">
        <w:rPr>
          <w:rFonts w:ascii="Arial" w:hAnsi="Arial" w:cs="Arial"/>
          <w:b/>
        </w:rPr>
        <w:t>data protection principles</w:t>
      </w:r>
      <w:r w:rsidR="00E937ED" w:rsidRPr="00E93FC5">
        <w:rPr>
          <w:rFonts w:ascii="Arial" w:hAnsi="Arial" w:cs="Arial"/>
        </w:rPr>
        <w:t xml:space="preserve"> </w:t>
      </w:r>
      <w:r w:rsidR="00B726E2" w:rsidRPr="00E93FC5">
        <w:rPr>
          <w:rFonts w:ascii="Arial" w:hAnsi="Arial" w:cs="Arial"/>
        </w:rPr>
        <w:t>(see</w:t>
      </w:r>
      <w:r w:rsidR="00E937ED" w:rsidRPr="00E93FC5">
        <w:rPr>
          <w:rFonts w:ascii="Arial" w:hAnsi="Arial" w:cs="Arial"/>
        </w:rPr>
        <w:t xml:space="preserve"> below</w:t>
      </w:r>
      <w:r w:rsidR="00B726E2" w:rsidRPr="00E93FC5">
        <w:rPr>
          <w:rFonts w:ascii="Arial" w:hAnsi="Arial" w:cs="Arial"/>
        </w:rPr>
        <w:t>)</w:t>
      </w:r>
      <w:r w:rsidR="008B3B1A">
        <w:rPr>
          <w:rFonts w:ascii="Arial" w:hAnsi="Arial" w:cs="Arial"/>
        </w:rPr>
        <w:t xml:space="preserve"> when performing </w:t>
      </w:r>
      <w:r>
        <w:rPr>
          <w:rFonts w:ascii="Arial" w:hAnsi="Arial" w:cs="Arial"/>
        </w:rPr>
        <w:t>your</w:t>
      </w:r>
      <w:r w:rsidR="008B3B1A">
        <w:rPr>
          <w:rFonts w:ascii="Arial" w:hAnsi="Arial" w:cs="Arial"/>
        </w:rPr>
        <w:t xml:space="preserve"> role. </w:t>
      </w:r>
    </w:p>
    <w:p w14:paraId="0E9906BC" w14:textId="1ACC6A72" w:rsidR="00232E5C" w:rsidRPr="00E93FC5" w:rsidRDefault="00232E5C" w:rsidP="00CC66E9">
      <w:pPr>
        <w:rPr>
          <w:rFonts w:ascii="Arial" w:hAnsi="Arial" w:cs="Arial"/>
          <w:b/>
        </w:rPr>
      </w:pPr>
      <w:r w:rsidRPr="00E93FC5">
        <w:rPr>
          <w:rFonts w:ascii="Arial" w:hAnsi="Arial" w:cs="Arial"/>
          <w:b/>
        </w:rPr>
        <w:t>What is Personal data?</w:t>
      </w:r>
    </w:p>
    <w:p w14:paraId="4F61F48A" w14:textId="4E99CEE2" w:rsidR="00232E5C" w:rsidRPr="00E93FC5" w:rsidRDefault="00232E5C" w:rsidP="00232E5C">
      <w:pPr>
        <w:rPr>
          <w:rFonts w:ascii="Arial" w:hAnsi="Arial" w:cs="Arial"/>
        </w:rPr>
      </w:pPr>
      <w:r w:rsidRPr="00E93FC5">
        <w:rPr>
          <w:rFonts w:ascii="Arial" w:hAnsi="Arial" w:cs="Arial"/>
        </w:rPr>
        <w:t>"</w:t>
      </w:r>
      <w:r w:rsidRPr="00E93FC5">
        <w:rPr>
          <w:rFonts w:ascii="Arial" w:hAnsi="Arial" w:cs="Arial"/>
          <w:b/>
        </w:rPr>
        <w:t>Personal</w:t>
      </w:r>
      <w:r w:rsidRPr="00E93FC5">
        <w:rPr>
          <w:rFonts w:ascii="Arial" w:hAnsi="Arial" w:cs="Arial"/>
        </w:rPr>
        <w:t xml:space="preserve"> </w:t>
      </w:r>
      <w:r w:rsidRPr="00E93FC5">
        <w:rPr>
          <w:rFonts w:ascii="Arial" w:hAnsi="Arial" w:cs="Arial"/>
          <w:b/>
        </w:rPr>
        <w:t>Data</w:t>
      </w:r>
      <w:r w:rsidRPr="00E93FC5">
        <w:rPr>
          <w:rFonts w:ascii="Arial" w:hAnsi="Arial" w:cs="Arial"/>
        </w:rPr>
        <w:t xml:space="preserve">" means any information relating to a living individual who can be identified from that information or in conjunction with other </w:t>
      </w:r>
      <w:r w:rsidR="00927981" w:rsidRPr="00E93FC5">
        <w:rPr>
          <w:rFonts w:ascii="Arial" w:hAnsi="Arial" w:cs="Arial"/>
        </w:rPr>
        <w:t>information,</w:t>
      </w:r>
      <w:r w:rsidRPr="00E93FC5">
        <w:rPr>
          <w:rFonts w:ascii="Arial" w:hAnsi="Arial" w:cs="Arial"/>
        </w:rPr>
        <w:t xml:space="preserve"> which is in, or is likely to come into, the Archdiocese’s possession. Personal Data can be factual (such as a name, address or date of birth) or it can be an opinion. It can even include a simple email address. A mere mention of someone's name in a document does not necessarily constitute Personal Data, but personal details such as someone's contact details (if it enabled an individual to be identified) would fall within the definition.</w:t>
      </w:r>
    </w:p>
    <w:p w14:paraId="30DAC8E8" w14:textId="3DB90AA1" w:rsidR="004E4603" w:rsidRDefault="004E4603" w:rsidP="00927981">
      <w:pPr>
        <w:pStyle w:val="NoSpacing"/>
        <w:rPr>
          <w:rFonts w:ascii="Arial" w:hAnsi="Arial" w:cs="Arial"/>
        </w:rPr>
      </w:pPr>
      <w:r w:rsidRPr="00E93FC5">
        <w:rPr>
          <w:rFonts w:ascii="Arial" w:hAnsi="Arial" w:cs="Arial"/>
        </w:rPr>
        <w:t>"</w:t>
      </w:r>
      <w:r w:rsidRPr="00E93FC5">
        <w:rPr>
          <w:rFonts w:ascii="Arial" w:hAnsi="Arial" w:cs="Arial"/>
          <w:b/>
        </w:rPr>
        <w:t>Special</w:t>
      </w:r>
      <w:r w:rsidRPr="00E93FC5">
        <w:rPr>
          <w:rFonts w:ascii="Arial" w:hAnsi="Arial" w:cs="Arial"/>
        </w:rPr>
        <w:t xml:space="preserve"> </w:t>
      </w:r>
      <w:r w:rsidRPr="00E93FC5">
        <w:rPr>
          <w:rFonts w:ascii="Arial" w:hAnsi="Arial" w:cs="Arial"/>
          <w:b/>
        </w:rPr>
        <w:t>Categories</w:t>
      </w:r>
      <w:r w:rsidRPr="00E93FC5">
        <w:rPr>
          <w:rFonts w:ascii="Arial" w:hAnsi="Arial" w:cs="Arial"/>
        </w:rPr>
        <w:t xml:space="preserve"> </w:t>
      </w:r>
      <w:r w:rsidRPr="00E93FC5">
        <w:rPr>
          <w:rFonts w:ascii="Arial" w:hAnsi="Arial" w:cs="Arial"/>
          <w:b/>
        </w:rPr>
        <w:t>of</w:t>
      </w:r>
      <w:r w:rsidRPr="00E93FC5">
        <w:rPr>
          <w:rFonts w:ascii="Arial" w:hAnsi="Arial" w:cs="Arial"/>
        </w:rPr>
        <w:t xml:space="preserve"> </w:t>
      </w:r>
      <w:r w:rsidRPr="00E93FC5">
        <w:rPr>
          <w:rFonts w:ascii="Arial" w:hAnsi="Arial" w:cs="Arial"/>
          <w:b/>
        </w:rPr>
        <w:t>Personal</w:t>
      </w:r>
      <w:r w:rsidRPr="00E93FC5">
        <w:rPr>
          <w:rFonts w:ascii="Arial" w:hAnsi="Arial" w:cs="Arial"/>
        </w:rPr>
        <w:t xml:space="preserve"> </w:t>
      </w:r>
      <w:r w:rsidRPr="00E93FC5">
        <w:rPr>
          <w:rFonts w:ascii="Arial" w:hAnsi="Arial" w:cs="Arial"/>
          <w:b/>
        </w:rPr>
        <w:t>Data</w:t>
      </w:r>
      <w:r w:rsidRPr="00E93FC5">
        <w:rPr>
          <w:rFonts w:ascii="Arial" w:hAnsi="Arial" w:cs="Arial"/>
        </w:rPr>
        <w:t>" (previously called sensitive personal data) means information about a person’s racial or ethnic origin, political opinions, religious or similar beliefs, trade union membership, physical or mental health condition or sexuality. Special Categories of Personal Data can only be processed under strict conditions</w:t>
      </w:r>
      <w:r w:rsidR="00E54BA2" w:rsidRPr="00E93FC5">
        <w:rPr>
          <w:rFonts w:ascii="Arial" w:hAnsi="Arial" w:cs="Arial"/>
        </w:rPr>
        <w:t xml:space="preserve">, for example </w:t>
      </w:r>
      <w:r w:rsidR="004D153B" w:rsidRPr="00E93FC5">
        <w:rPr>
          <w:rFonts w:ascii="Arial" w:hAnsi="Arial" w:cs="Arial"/>
        </w:rPr>
        <w:t>protecting someone’s vital interests</w:t>
      </w:r>
      <w:r w:rsidRPr="00E93FC5">
        <w:rPr>
          <w:rFonts w:ascii="Arial" w:hAnsi="Arial" w:cs="Arial"/>
        </w:rPr>
        <w:t>.</w:t>
      </w:r>
    </w:p>
    <w:p w14:paraId="499C2C0A" w14:textId="5BE3D851" w:rsidR="00232E5C" w:rsidRPr="00E93FC5" w:rsidRDefault="00232E5C" w:rsidP="00495D38">
      <w:pPr>
        <w:spacing w:before="240"/>
        <w:rPr>
          <w:rFonts w:ascii="Arial" w:hAnsi="Arial" w:cs="Arial"/>
          <w:b/>
        </w:rPr>
      </w:pPr>
      <w:r w:rsidRPr="00E93FC5">
        <w:rPr>
          <w:rFonts w:ascii="Arial" w:hAnsi="Arial" w:cs="Arial"/>
          <w:b/>
        </w:rPr>
        <w:t xml:space="preserve">Data Protection </w:t>
      </w:r>
      <w:r w:rsidR="00B14D2B" w:rsidRPr="00E93FC5">
        <w:rPr>
          <w:rFonts w:ascii="Arial" w:hAnsi="Arial" w:cs="Arial"/>
          <w:b/>
        </w:rPr>
        <w:t>Principles</w:t>
      </w:r>
      <w:r w:rsidR="00DD18A6">
        <w:rPr>
          <w:rFonts w:ascii="Arial" w:hAnsi="Arial" w:cs="Arial"/>
          <w:b/>
        </w:rPr>
        <w:t xml:space="preserve"> </w:t>
      </w:r>
    </w:p>
    <w:p w14:paraId="1F883857" w14:textId="2F78BE80" w:rsidR="00232E5C" w:rsidRPr="00E93FC5" w:rsidRDefault="00232E5C" w:rsidP="00F1497C">
      <w:pPr>
        <w:rPr>
          <w:rFonts w:ascii="Arial" w:hAnsi="Arial" w:cs="Arial"/>
        </w:rPr>
      </w:pPr>
      <w:r w:rsidRPr="00E93FC5">
        <w:rPr>
          <w:rFonts w:ascii="Arial" w:hAnsi="Arial" w:cs="Arial"/>
        </w:rPr>
        <w:t>The GDPR says that all organisations have to follow strict rules around data protection</w:t>
      </w:r>
      <w:r w:rsidR="00DD18A6">
        <w:rPr>
          <w:rFonts w:ascii="Arial" w:hAnsi="Arial" w:cs="Arial"/>
        </w:rPr>
        <w:t xml:space="preserve">, </w:t>
      </w:r>
      <w:r w:rsidRPr="00E93FC5">
        <w:rPr>
          <w:rFonts w:ascii="Arial" w:hAnsi="Arial" w:cs="Arial"/>
        </w:rPr>
        <w:t>religious organisations are no exception</w:t>
      </w:r>
      <w:r w:rsidR="00004163" w:rsidRPr="00E93FC5">
        <w:rPr>
          <w:rFonts w:ascii="Arial" w:hAnsi="Arial" w:cs="Arial"/>
        </w:rPr>
        <w:t xml:space="preserve">. </w:t>
      </w:r>
      <w:r w:rsidR="00DD18A6">
        <w:rPr>
          <w:rFonts w:ascii="Arial" w:hAnsi="Arial" w:cs="Arial"/>
        </w:rPr>
        <w:t xml:space="preserve">The </w:t>
      </w:r>
      <w:r w:rsidR="00DD18A6" w:rsidRPr="001D7897">
        <w:rPr>
          <w:rFonts w:ascii="Arial" w:hAnsi="Arial" w:cs="Arial"/>
          <w:b/>
          <w:bCs/>
        </w:rPr>
        <w:t>Information Commissioner’s Office</w:t>
      </w:r>
      <w:r w:rsidR="00DD18A6">
        <w:rPr>
          <w:rFonts w:ascii="Arial" w:hAnsi="Arial" w:cs="Arial"/>
        </w:rPr>
        <w:t xml:space="preserve"> (ICO) say the principles should be at the ‘heart of everything that we do’. To be compliant, we should consider the principles in every situation. The </w:t>
      </w:r>
      <w:r w:rsidRPr="00E93FC5">
        <w:rPr>
          <w:rFonts w:ascii="Arial" w:hAnsi="Arial" w:cs="Arial"/>
        </w:rPr>
        <w:t xml:space="preserve">Data Protection Principles require that </w:t>
      </w:r>
      <w:r w:rsidR="00DD18A6">
        <w:rPr>
          <w:rFonts w:ascii="Arial" w:hAnsi="Arial" w:cs="Arial"/>
        </w:rPr>
        <w:t>personal data is:</w:t>
      </w:r>
    </w:p>
    <w:p w14:paraId="63A09752" w14:textId="4C4C6021" w:rsidR="00232E5C" w:rsidRPr="00E93FC5" w:rsidRDefault="00232E5C" w:rsidP="00886F4D">
      <w:pPr>
        <w:pStyle w:val="NoSpacing"/>
        <w:numPr>
          <w:ilvl w:val="0"/>
          <w:numId w:val="2"/>
        </w:numPr>
        <w:rPr>
          <w:rFonts w:ascii="Arial" w:hAnsi="Arial" w:cs="Arial"/>
        </w:rPr>
      </w:pPr>
      <w:r w:rsidRPr="00E93FC5">
        <w:rPr>
          <w:rFonts w:ascii="Arial" w:hAnsi="Arial" w:cs="Arial"/>
        </w:rPr>
        <w:t>Processed lawfully, fairly and in a transparent manner</w:t>
      </w:r>
    </w:p>
    <w:p w14:paraId="22DA157C" w14:textId="2910C2D5" w:rsidR="00232E5C" w:rsidRPr="00E93FC5" w:rsidRDefault="00232E5C" w:rsidP="00886F4D">
      <w:pPr>
        <w:pStyle w:val="NoSpacing"/>
        <w:numPr>
          <w:ilvl w:val="0"/>
          <w:numId w:val="2"/>
        </w:numPr>
        <w:rPr>
          <w:rFonts w:ascii="Arial" w:hAnsi="Arial" w:cs="Arial"/>
        </w:rPr>
      </w:pPr>
      <w:r w:rsidRPr="00E93FC5">
        <w:rPr>
          <w:rFonts w:ascii="Arial" w:hAnsi="Arial" w:cs="Arial"/>
        </w:rPr>
        <w:t>Collected for specified legitimate purposes and not further processed in a manner which is incompatible with those purposes</w:t>
      </w:r>
    </w:p>
    <w:p w14:paraId="2376F0B8" w14:textId="030F2DFD" w:rsidR="00232E5C" w:rsidRPr="00E93FC5" w:rsidRDefault="00232E5C" w:rsidP="00886F4D">
      <w:pPr>
        <w:pStyle w:val="NoSpacing"/>
        <w:numPr>
          <w:ilvl w:val="0"/>
          <w:numId w:val="2"/>
        </w:numPr>
        <w:rPr>
          <w:rFonts w:ascii="Arial" w:hAnsi="Arial" w:cs="Arial"/>
        </w:rPr>
      </w:pPr>
      <w:r w:rsidRPr="00E93FC5">
        <w:rPr>
          <w:rFonts w:ascii="Arial" w:hAnsi="Arial" w:cs="Arial"/>
        </w:rPr>
        <w:t>Adequate, relevant and not excessive</w:t>
      </w:r>
    </w:p>
    <w:p w14:paraId="24FD7EF0" w14:textId="7863F6C2" w:rsidR="00232E5C" w:rsidRPr="00E93FC5" w:rsidRDefault="00232E5C" w:rsidP="00886F4D">
      <w:pPr>
        <w:pStyle w:val="NoSpacing"/>
        <w:numPr>
          <w:ilvl w:val="0"/>
          <w:numId w:val="2"/>
        </w:numPr>
        <w:rPr>
          <w:rFonts w:ascii="Arial" w:hAnsi="Arial" w:cs="Arial"/>
        </w:rPr>
      </w:pPr>
      <w:r w:rsidRPr="00E93FC5">
        <w:rPr>
          <w:rFonts w:ascii="Arial" w:hAnsi="Arial" w:cs="Arial"/>
        </w:rPr>
        <w:t>Accurate and kept up to data</w:t>
      </w:r>
    </w:p>
    <w:p w14:paraId="2BFB8A97" w14:textId="2DFE64FE" w:rsidR="00232E5C" w:rsidRPr="00E93FC5" w:rsidRDefault="00232E5C" w:rsidP="00886F4D">
      <w:pPr>
        <w:pStyle w:val="NoSpacing"/>
        <w:numPr>
          <w:ilvl w:val="0"/>
          <w:numId w:val="2"/>
        </w:numPr>
        <w:rPr>
          <w:rFonts w:ascii="Arial" w:hAnsi="Arial" w:cs="Arial"/>
        </w:rPr>
      </w:pPr>
      <w:r w:rsidRPr="00E93FC5">
        <w:rPr>
          <w:rFonts w:ascii="Arial" w:hAnsi="Arial" w:cs="Arial"/>
        </w:rPr>
        <w:t>Not kept for longer than is necessary for the purposes of which it was obtained</w:t>
      </w:r>
    </w:p>
    <w:p w14:paraId="6C008EAE" w14:textId="77777777" w:rsidR="00232E5C" w:rsidRPr="00E93FC5" w:rsidRDefault="00232E5C" w:rsidP="00886F4D">
      <w:pPr>
        <w:pStyle w:val="NoSpacing"/>
        <w:numPr>
          <w:ilvl w:val="0"/>
          <w:numId w:val="2"/>
        </w:numPr>
        <w:rPr>
          <w:rFonts w:ascii="Arial" w:hAnsi="Arial" w:cs="Arial"/>
        </w:rPr>
      </w:pPr>
      <w:r w:rsidRPr="00E93FC5">
        <w:rPr>
          <w:rFonts w:ascii="Arial" w:hAnsi="Arial" w:cs="Arial"/>
        </w:rPr>
        <w:t>Processed in a manner that ensures appropriate security e.g. not accidently lost, damaged etc.</w:t>
      </w:r>
    </w:p>
    <w:p w14:paraId="79B78A32" w14:textId="0ABF1572" w:rsidR="00C244C8" w:rsidRPr="00C244C8" w:rsidRDefault="00C244C8" w:rsidP="00B9411B">
      <w:pPr>
        <w:spacing w:before="240"/>
        <w:rPr>
          <w:rFonts w:ascii="Arial" w:hAnsi="Arial" w:cs="Arial"/>
          <w:bCs/>
        </w:rPr>
      </w:pPr>
      <w:r w:rsidRPr="00577ECA">
        <w:rPr>
          <w:rFonts w:ascii="Arial" w:hAnsi="Arial" w:cs="Arial"/>
          <w:b/>
        </w:rPr>
        <w:t xml:space="preserve">This means that every time you process personal data, you </w:t>
      </w:r>
      <w:r w:rsidR="00B31145">
        <w:rPr>
          <w:rFonts w:ascii="Arial" w:hAnsi="Arial" w:cs="Arial"/>
          <w:b/>
        </w:rPr>
        <w:t>must</w:t>
      </w:r>
      <w:r w:rsidRPr="00577ECA">
        <w:rPr>
          <w:rFonts w:ascii="Arial" w:hAnsi="Arial" w:cs="Arial"/>
          <w:b/>
        </w:rPr>
        <w:t xml:space="preserve"> ensure you are complying with the Data Protection </w:t>
      </w:r>
      <w:r w:rsidR="00577ECA" w:rsidRPr="00577ECA">
        <w:rPr>
          <w:rFonts w:ascii="Arial" w:hAnsi="Arial" w:cs="Arial"/>
          <w:b/>
        </w:rPr>
        <w:t>Principles</w:t>
      </w:r>
      <w:r w:rsidRPr="00C244C8">
        <w:rPr>
          <w:rFonts w:ascii="Arial" w:hAnsi="Arial" w:cs="Arial"/>
          <w:bCs/>
        </w:rPr>
        <w:t xml:space="preserve"> </w:t>
      </w:r>
      <w:r w:rsidR="001D7897">
        <w:rPr>
          <w:rFonts w:ascii="Arial" w:hAnsi="Arial" w:cs="Arial"/>
          <w:bCs/>
        </w:rPr>
        <w:t xml:space="preserve">for example </w:t>
      </w:r>
      <w:r w:rsidRPr="00C244C8">
        <w:rPr>
          <w:rFonts w:ascii="Arial" w:hAnsi="Arial" w:cs="Arial"/>
          <w:bCs/>
        </w:rPr>
        <w:t xml:space="preserve">think when collecting personal information, </w:t>
      </w:r>
      <w:r>
        <w:rPr>
          <w:rFonts w:ascii="Arial" w:hAnsi="Arial" w:cs="Arial"/>
          <w:bCs/>
        </w:rPr>
        <w:t xml:space="preserve">are you </w:t>
      </w:r>
      <w:r w:rsidR="00577ECA">
        <w:rPr>
          <w:rFonts w:ascii="Arial" w:hAnsi="Arial" w:cs="Arial"/>
          <w:bCs/>
        </w:rPr>
        <w:t>being transparent</w:t>
      </w:r>
      <w:r>
        <w:rPr>
          <w:rFonts w:ascii="Arial" w:hAnsi="Arial" w:cs="Arial"/>
          <w:bCs/>
        </w:rPr>
        <w:t xml:space="preserve"> for the need for the data, is it for a specific </w:t>
      </w:r>
      <w:r w:rsidR="00577ECA">
        <w:rPr>
          <w:rFonts w:ascii="Arial" w:hAnsi="Arial" w:cs="Arial"/>
          <w:bCs/>
        </w:rPr>
        <w:t>purpose</w:t>
      </w:r>
      <w:r w:rsidR="001D7897">
        <w:rPr>
          <w:rFonts w:ascii="Arial" w:hAnsi="Arial" w:cs="Arial"/>
          <w:bCs/>
        </w:rPr>
        <w:t xml:space="preserve">? </w:t>
      </w:r>
      <w:r>
        <w:rPr>
          <w:rFonts w:ascii="Arial" w:hAnsi="Arial" w:cs="Arial"/>
          <w:bCs/>
        </w:rPr>
        <w:t xml:space="preserve">Are you </w:t>
      </w:r>
      <w:r w:rsidR="00577ECA">
        <w:rPr>
          <w:rFonts w:ascii="Arial" w:hAnsi="Arial" w:cs="Arial"/>
          <w:bCs/>
        </w:rPr>
        <w:t>taking care</w:t>
      </w:r>
      <w:r>
        <w:rPr>
          <w:rFonts w:ascii="Arial" w:hAnsi="Arial" w:cs="Arial"/>
          <w:bCs/>
        </w:rPr>
        <w:t xml:space="preserve"> when sharing the information that you can share it</w:t>
      </w:r>
      <w:r w:rsidR="00C53064">
        <w:rPr>
          <w:rFonts w:ascii="Arial" w:hAnsi="Arial" w:cs="Arial"/>
          <w:bCs/>
        </w:rPr>
        <w:t xml:space="preserve">? Are you </w:t>
      </w:r>
      <w:r>
        <w:rPr>
          <w:rFonts w:ascii="Arial" w:hAnsi="Arial" w:cs="Arial"/>
          <w:bCs/>
        </w:rPr>
        <w:t xml:space="preserve">sharing securely </w:t>
      </w:r>
      <w:r w:rsidR="00C53064">
        <w:rPr>
          <w:rFonts w:ascii="Arial" w:hAnsi="Arial" w:cs="Arial"/>
          <w:bCs/>
        </w:rPr>
        <w:t xml:space="preserve">e.g. password protected and only to the people whom you can lawfully share </w:t>
      </w:r>
      <w:r w:rsidR="00577ECA">
        <w:rPr>
          <w:rFonts w:ascii="Arial" w:hAnsi="Arial" w:cs="Arial"/>
          <w:bCs/>
        </w:rPr>
        <w:t>etc.?</w:t>
      </w:r>
      <w:r>
        <w:rPr>
          <w:rFonts w:ascii="Arial" w:hAnsi="Arial" w:cs="Arial"/>
          <w:bCs/>
        </w:rPr>
        <w:t xml:space="preserve"> </w:t>
      </w:r>
    </w:p>
    <w:p w14:paraId="6494C22D" w14:textId="4750AE13" w:rsidR="00D42048" w:rsidRDefault="00232E5C" w:rsidP="00B9411B">
      <w:pPr>
        <w:spacing w:before="240"/>
        <w:rPr>
          <w:rFonts w:ascii="Arial" w:hAnsi="Arial" w:cs="Arial"/>
        </w:rPr>
      </w:pPr>
      <w:r w:rsidRPr="00E93FC5">
        <w:rPr>
          <w:rFonts w:ascii="Arial" w:hAnsi="Arial" w:cs="Arial"/>
          <w:b/>
        </w:rPr>
        <w:t>Accountability</w:t>
      </w:r>
      <w:r w:rsidR="00225C18" w:rsidRPr="00E93FC5">
        <w:rPr>
          <w:rFonts w:ascii="Arial" w:hAnsi="Arial" w:cs="Arial"/>
        </w:rPr>
        <w:t xml:space="preserve"> - </w:t>
      </w:r>
      <w:r w:rsidR="00F1497C" w:rsidRPr="00E93FC5">
        <w:rPr>
          <w:rFonts w:ascii="Arial" w:hAnsi="Arial" w:cs="Arial"/>
        </w:rPr>
        <w:t>A</w:t>
      </w:r>
      <w:r w:rsidRPr="00E93FC5">
        <w:rPr>
          <w:rFonts w:ascii="Arial" w:hAnsi="Arial" w:cs="Arial"/>
        </w:rPr>
        <w:t xml:space="preserve"> new accountability principle means that you must be able to show that you are complying with the principles.</w:t>
      </w:r>
      <w:r w:rsidR="00B31145">
        <w:rPr>
          <w:rFonts w:ascii="Arial" w:hAnsi="Arial" w:cs="Arial"/>
        </w:rPr>
        <w:t xml:space="preserve"> Y</w:t>
      </w:r>
      <w:r w:rsidRPr="00E93FC5">
        <w:rPr>
          <w:rFonts w:ascii="Arial" w:hAnsi="Arial" w:cs="Arial"/>
        </w:rPr>
        <w:t xml:space="preserve">ou cannot just state you are compliant; you have to </w:t>
      </w:r>
      <w:r w:rsidR="00B31145">
        <w:rPr>
          <w:rFonts w:ascii="Arial" w:hAnsi="Arial" w:cs="Arial"/>
        </w:rPr>
        <w:t xml:space="preserve">evidence this. </w:t>
      </w:r>
    </w:p>
    <w:p w14:paraId="6A4C05BC" w14:textId="77777777" w:rsidR="0017165E" w:rsidRPr="00E93FC5" w:rsidRDefault="0017165E" w:rsidP="0017165E">
      <w:pPr>
        <w:rPr>
          <w:rFonts w:ascii="Arial" w:hAnsi="Arial" w:cs="Arial"/>
          <w:b/>
        </w:rPr>
      </w:pPr>
      <w:r w:rsidRPr="00E93FC5">
        <w:rPr>
          <w:rFonts w:ascii="Arial" w:hAnsi="Arial" w:cs="Arial"/>
          <w:b/>
        </w:rPr>
        <w:t>Privacy Notice</w:t>
      </w:r>
    </w:p>
    <w:p w14:paraId="16953906" w14:textId="1F2F4695" w:rsidR="00C53064" w:rsidRPr="00C53064" w:rsidRDefault="0017165E" w:rsidP="0017165E">
      <w:pPr>
        <w:rPr>
          <w:rFonts w:ascii="Arial" w:hAnsi="Arial" w:cs="Arial"/>
        </w:rPr>
      </w:pPr>
      <w:r w:rsidRPr="00E93FC5">
        <w:rPr>
          <w:rFonts w:ascii="Arial" w:hAnsi="Arial" w:cs="Arial"/>
        </w:rPr>
        <w:t xml:space="preserve">Under GDPR, all organisations are obliged to let everyone know what personal data they process. </w:t>
      </w:r>
      <w:r w:rsidR="00A26882" w:rsidRPr="00E93FC5">
        <w:rPr>
          <w:rFonts w:ascii="Arial" w:hAnsi="Arial" w:cs="Arial"/>
        </w:rPr>
        <w:t>This</w:t>
      </w:r>
      <w:r w:rsidRPr="00E93FC5">
        <w:rPr>
          <w:rFonts w:ascii="Arial" w:hAnsi="Arial" w:cs="Arial"/>
        </w:rPr>
        <w:t xml:space="preserve"> </w:t>
      </w:r>
      <w:r w:rsidR="00DD48A6" w:rsidRPr="00E93FC5">
        <w:rPr>
          <w:rFonts w:ascii="Arial" w:hAnsi="Arial" w:cs="Arial"/>
        </w:rPr>
        <w:t xml:space="preserve">information can be </w:t>
      </w:r>
      <w:r w:rsidR="00A26882" w:rsidRPr="00E93FC5">
        <w:rPr>
          <w:rFonts w:ascii="Arial" w:hAnsi="Arial" w:cs="Arial"/>
        </w:rPr>
        <w:t>found in</w:t>
      </w:r>
      <w:r w:rsidRPr="00E93FC5">
        <w:rPr>
          <w:rFonts w:ascii="Arial" w:hAnsi="Arial" w:cs="Arial"/>
        </w:rPr>
        <w:t xml:space="preserve"> what we call a ‘privacy notice’</w:t>
      </w:r>
      <w:r w:rsidR="00C53064">
        <w:rPr>
          <w:rFonts w:ascii="Arial" w:hAnsi="Arial" w:cs="Arial"/>
        </w:rPr>
        <w:t>. O</w:t>
      </w:r>
      <w:r w:rsidRPr="00E93FC5">
        <w:rPr>
          <w:rFonts w:ascii="Arial" w:hAnsi="Arial" w:cs="Arial"/>
        </w:rPr>
        <w:t>ur</w:t>
      </w:r>
      <w:r w:rsidR="00DD48A6" w:rsidRPr="00E93FC5">
        <w:rPr>
          <w:rFonts w:ascii="Arial" w:hAnsi="Arial" w:cs="Arial"/>
        </w:rPr>
        <w:t xml:space="preserve"> privacy notice is located </w:t>
      </w:r>
      <w:r w:rsidRPr="00E93FC5">
        <w:rPr>
          <w:rFonts w:ascii="Arial" w:hAnsi="Arial" w:cs="Arial"/>
        </w:rPr>
        <w:t>on the Archdioces</w:t>
      </w:r>
      <w:r w:rsidR="009851DD">
        <w:rPr>
          <w:rFonts w:ascii="Arial" w:hAnsi="Arial" w:cs="Arial"/>
        </w:rPr>
        <w:t>an</w:t>
      </w:r>
      <w:r w:rsidRPr="00E93FC5">
        <w:rPr>
          <w:rFonts w:ascii="Arial" w:hAnsi="Arial" w:cs="Arial"/>
        </w:rPr>
        <w:t xml:space="preserve"> website at </w:t>
      </w:r>
      <w:hyperlink r:id="rId9" w:history="1">
        <w:r w:rsidRPr="00DB1649">
          <w:rPr>
            <w:rStyle w:val="Hyperlink"/>
            <w:rFonts w:ascii="Arial" w:hAnsi="Arial" w:cs="Arial"/>
            <w:i/>
            <w:iCs/>
            <w:color w:val="4472C4" w:themeColor="accent1"/>
            <w:u w:val="none"/>
          </w:rPr>
          <w:t>liverpoolcatholic.org.uk/privacynotice</w:t>
        </w:r>
      </w:hyperlink>
      <w:r w:rsidR="00C53064" w:rsidRPr="00C53064">
        <w:rPr>
          <w:rFonts w:ascii="Arial" w:hAnsi="Arial" w:cs="Arial"/>
        </w:rPr>
        <w:t xml:space="preserve">. If you use any forms to collect personal data, you should include a </w:t>
      </w:r>
      <w:r w:rsidR="00B9411B" w:rsidRPr="00C53064">
        <w:rPr>
          <w:rFonts w:ascii="Arial" w:hAnsi="Arial" w:cs="Arial"/>
        </w:rPr>
        <w:t xml:space="preserve">short </w:t>
      </w:r>
      <w:r w:rsidR="0046429C" w:rsidRPr="00C53064">
        <w:rPr>
          <w:rFonts w:ascii="Arial" w:hAnsi="Arial" w:cs="Arial"/>
        </w:rPr>
        <w:t xml:space="preserve">privacy notice </w:t>
      </w:r>
      <w:r w:rsidR="00B9411B" w:rsidRPr="00C53064">
        <w:rPr>
          <w:rFonts w:ascii="Arial" w:hAnsi="Arial" w:cs="Arial"/>
        </w:rPr>
        <w:t xml:space="preserve">or statement </w:t>
      </w:r>
      <w:r w:rsidR="0046429C" w:rsidRPr="00C53064">
        <w:rPr>
          <w:rFonts w:ascii="Arial" w:hAnsi="Arial" w:cs="Arial"/>
        </w:rPr>
        <w:t xml:space="preserve">on </w:t>
      </w:r>
      <w:r w:rsidR="00C53064" w:rsidRPr="00C53064">
        <w:rPr>
          <w:rFonts w:ascii="Arial" w:hAnsi="Arial" w:cs="Arial"/>
        </w:rPr>
        <w:t>these</w:t>
      </w:r>
      <w:r w:rsidR="0046429C" w:rsidRPr="00C53064">
        <w:rPr>
          <w:rFonts w:ascii="Arial" w:hAnsi="Arial" w:cs="Arial"/>
        </w:rPr>
        <w:t xml:space="preserve"> documents</w:t>
      </w:r>
      <w:r w:rsidR="00C53064" w:rsidRPr="00C53064">
        <w:rPr>
          <w:rFonts w:ascii="Arial" w:hAnsi="Arial" w:cs="Arial"/>
        </w:rPr>
        <w:t xml:space="preserve">. </w:t>
      </w:r>
    </w:p>
    <w:p w14:paraId="6549E3D1" w14:textId="77777777" w:rsidR="00C53064" w:rsidRPr="00C53064" w:rsidRDefault="00C53064">
      <w:pPr>
        <w:rPr>
          <w:rFonts w:ascii="Arial" w:hAnsi="Arial" w:cs="Arial"/>
        </w:rPr>
      </w:pPr>
      <w:r w:rsidRPr="00C53064">
        <w:rPr>
          <w:rFonts w:ascii="Arial" w:hAnsi="Arial" w:cs="Arial"/>
        </w:rPr>
        <w:br w:type="page"/>
      </w:r>
    </w:p>
    <w:p w14:paraId="7C7AA5E1" w14:textId="2EADF0D8" w:rsidR="0046429C" w:rsidRDefault="00C53064" w:rsidP="00C53064">
      <w:pPr>
        <w:rPr>
          <w:rFonts w:ascii="Arial" w:hAnsi="Arial" w:cs="Arial"/>
        </w:rPr>
      </w:pPr>
      <w:r>
        <w:rPr>
          <w:rFonts w:ascii="Arial" w:hAnsi="Arial" w:cs="Arial"/>
        </w:rPr>
        <w:lastRenderedPageBreak/>
        <w:t xml:space="preserve">The DPO can advise what to include in your notice, but at very least the following should be added: </w:t>
      </w:r>
    </w:p>
    <w:p w14:paraId="2AF4A921" w14:textId="77777777" w:rsidR="00495D38" w:rsidRPr="00DB1649" w:rsidRDefault="00495D38" w:rsidP="00495D38">
      <w:pPr>
        <w:jc w:val="center"/>
        <w:rPr>
          <w:rFonts w:ascii="Arial" w:hAnsi="Arial" w:cs="Arial"/>
          <w:i/>
          <w:color w:val="4472C4" w:themeColor="accent1"/>
          <w:sz w:val="20"/>
          <w:szCs w:val="20"/>
        </w:rPr>
      </w:pPr>
      <w:bookmarkStart w:id="1" w:name="_Hlk535506592"/>
      <w:r w:rsidRPr="00DB1649">
        <w:rPr>
          <w:rFonts w:ascii="Arial" w:hAnsi="Arial" w:cs="Arial"/>
          <w:i/>
          <w:color w:val="4472C4" w:themeColor="accent1"/>
        </w:rPr>
        <w:t>The Roman Catholic Archdiocese of Liverpool is committed to keeping your personal data secure. Please see our Privacy Notice on our website at liverpoolcatholic.org.uk/privacynotice</w:t>
      </w:r>
    </w:p>
    <w:bookmarkEnd w:id="1"/>
    <w:p w14:paraId="0DADBB45" w14:textId="77777777" w:rsidR="00474866" w:rsidRPr="00E93FC5" w:rsidRDefault="00474866" w:rsidP="00474866">
      <w:pPr>
        <w:pStyle w:val="NoSpacing"/>
        <w:rPr>
          <w:rFonts w:ascii="Arial" w:hAnsi="Arial" w:cs="Arial"/>
          <w:b/>
        </w:rPr>
      </w:pPr>
      <w:r w:rsidRPr="00E93FC5">
        <w:rPr>
          <w:rFonts w:ascii="Arial" w:hAnsi="Arial" w:cs="Arial"/>
          <w:b/>
        </w:rPr>
        <w:t>GDPR includes the following rights for individuals:</w:t>
      </w:r>
    </w:p>
    <w:p w14:paraId="5CF60D79" w14:textId="77777777" w:rsidR="00474866" w:rsidRPr="00E93FC5" w:rsidRDefault="00474866" w:rsidP="00474866">
      <w:pPr>
        <w:pStyle w:val="NoSpacing"/>
        <w:rPr>
          <w:rFonts w:ascii="Arial" w:hAnsi="Arial" w:cs="Arial"/>
        </w:rPr>
      </w:pPr>
    </w:p>
    <w:p w14:paraId="7A231019" w14:textId="14367D18" w:rsidR="00474866" w:rsidRPr="00E93FC5" w:rsidRDefault="00474866" w:rsidP="00706126">
      <w:pPr>
        <w:pStyle w:val="NoSpacing"/>
        <w:rPr>
          <w:rFonts w:ascii="Arial" w:hAnsi="Arial" w:cs="Arial"/>
        </w:rPr>
      </w:pPr>
      <w:r w:rsidRPr="00E93FC5">
        <w:rPr>
          <w:rFonts w:ascii="Arial" w:hAnsi="Arial" w:cs="Arial"/>
        </w:rPr>
        <w:t xml:space="preserve">1. The right to be informed </w:t>
      </w:r>
      <w:r w:rsidR="004F7FF9" w:rsidRPr="00E93FC5">
        <w:rPr>
          <w:rFonts w:ascii="Arial" w:hAnsi="Arial" w:cs="Arial"/>
        </w:rPr>
        <w:tab/>
      </w:r>
      <w:r w:rsidR="004F7FF9" w:rsidRPr="00E93FC5">
        <w:rPr>
          <w:rFonts w:ascii="Arial" w:hAnsi="Arial" w:cs="Arial"/>
        </w:rPr>
        <w:tab/>
      </w:r>
      <w:r w:rsidR="004F7FF9" w:rsidRPr="00E93FC5">
        <w:rPr>
          <w:rFonts w:ascii="Arial" w:hAnsi="Arial" w:cs="Arial"/>
        </w:rPr>
        <w:tab/>
      </w:r>
      <w:r w:rsidRPr="00E93FC5">
        <w:rPr>
          <w:rFonts w:ascii="Arial" w:hAnsi="Arial" w:cs="Arial"/>
        </w:rPr>
        <w:t xml:space="preserve">2. The right of access </w:t>
      </w:r>
    </w:p>
    <w:p w14:paraId="256B8EDB" w14:textId="50FB3E13" w:rsidR="00474866" w:rsidRPr="00E93FC5" w:rsidRDefault="00474866" w:rsidP="00706126">
      <w:pPr>
        <w:pStyle w:val="NoSpacing"/>
        <w:rPr>
          <w:rFonts w:ascii="Arial" w:hAnsi="Arial" w:cs="Arial"/>
        </w:rPr>
      </w:pPr>
      <w:r w:rsidRPr="00E93FC5">
        <w:rPr>
          <w:rFonts w:ascii="Arial" w:hAnsi="Arial" w:cs="Arial"/>
        </w:rPr>
        <w:t xml:space="preserve">3. The right to rectification </w:t>
      </w:r>
      <w:r w:rsidR="004F7FF9" w:rsidRPr="00E93FC5">
        <w:rPr>
          <w:rFonts w:ascii="Arial" w:hAnsi="Arial" w:cs="Arial"/>
        </w:rPr>
        <w:tab/>
      </w:r>
      <w:r w:rsidR="004F7FF9" w:rsidRPr="00E93FC5">
        <w:rPr>
          <w:rFonts w:ascii="Arial" w:hAnsi="Arial" w:cs="Arial"/>
        </w:rPr>
        <w:tab/>
      </w:r>
      <w:r w:rsidR="004F7FF9" w:rsidRPr="00E93FC5">
        <w:rPr>
          <w:rFonts w:ascii="Arial" w:hAnsi="Arial" w:cs="Arial"/>
        </w:rPr>
        <w:tab/>
      </w:r>
      <w:r w:rsidRPr="00E93FC5">
        <w:rPr>
          <w:rFonts w:ascii="Arial" w:hAnsi="Arial" w:cs="Arial"/>
        </w:rPr>
        <w:t xml:space="preserve">4. The right to erase </w:t>
      </w:r>
    </w:p>
    <w:p w14:paraId="7BC869F5" w14:textId="199EFE4F" w:rsidR="00474866" w:rsidRPr="00E93FC5" w:rsidRDefault="00474866" w:rsidP="00706126">
      <w:pPr>
        <w:pStyle w:val="NoSpacing"/>
        <w:rPr>
          <w:rFonts w:ascii="Arial" w:hAnsi="Arial" w:cs="Arial"/>
        </w:rPr>
      </w:pPr>
      <w:r w:rsidRPr="00E93FC5">
        <w:rPr>
          <w:rFonts w:ascii="Arial" w:hAnsi="Arial" w:cs="Arial"/>
        </w:rPr>
        <w:t xml:space="preserve">5. The right to restrict processing </w:t>
      </w:r>
      <w:r w:rsidR="004F7FF9" w:rsidRPr="00E93FC5">
        <w:rPr>
          <w:rFonts w:ascii="Arial" w:hAnsi="Arial" w:cs="Arial"/>
        </w:rPr>
        <w:tab/>
      </w:r>
      <w:r w:rsidR="004F7FF9" w:rsidRPr="00E93FC5">
        <w:rPr>
          <w:rFonts w:ascii="Arial" w:hAnsi="Arial" w:cs="Arial"/>
        </w:rPr>
        <w:tab/>
      </w:r>
      <w:r w:rsidRPr="00E93FC5">
        <w:rPr>
          <w:rFonts w:ascii="Arial" w:hAnsi="Arial" w:cs="Arial"/>
        </w:rPr>
        <w:t xml:space="preserve">6. The right to data portability </w:t>
      </w:r>
    </w:p>
    <w:p w14:paraId="5AF40600" w14:textId="4101D9D7" w:rsidR="00474866" w:rsidRPr="00E93FC5" w:rsidRDefault="00474866" w:rsidP="00024227">
      <w:pPr>
        <w:pStyle w:val="NoSpacing"/>
        <w:ind w:left="4320" w:hanging="4320"/>
        <w:rPr>
          <w:rFonts w:ascii="Arial" w:hAnsi="Arial" w:cs="Arial"/>
        </w:rPr>
      </w:pPr>
      <w:r w:rsidRPr="00E93FC5">
        <w:rPr>
          <w:rFonts w:ascii="Arial" w:hAnsi="Arial" w:cs="Arial"/>
        </w:rPr>
        <w:t xml:space="preserve">7. The right to object </w:t>
      </w:r>
      <w:r w:rsidR="004F7FF9" w:rsidRPr="00E93FC5">
        <w:rPr>
          <w:rFonts w:ascii="Arial" w:hAnsi="Arial" w:cs="Arial"/>
        </w:rPr>
        <w:tab/>
      </w:r>
      <w:r w:rsidRPr="00E93FC5">
        <w:rPr>
          <w:rFonts w:ascii="Arial" w:hAnsi="Arial" w:cs="Arial"/>
        </w:rPr>
        <w:t>8. Rights in relation to automated decisi</w:t>
      </w:r>
      <w:r w:rsidR="00024227">
        <w:rPr>
          <w:rFonts w:ascii="Arial" w:hAnsi="Arial" w:cs="Arial"/>
        </w:rPr>
        <w:t xml:space="preserve">on making </w:t>
      </w:r>
      <w:r w:rsidRPr="00E93FC5">
        <w:rPr>
          <w:rFonts w:ascii="Arial" w:hAnsi="Arial" w:cs="Arial"/>
        </w:rPr>
        <w:t xml:space="preserve">and </w:t>
      </w:r>
    </w:p>
    <w:p w14:paraId="3BA00360" w14:textId="13A5968D" w:rsidR="00474866" w:rsidRDefault="00024227" w:rsidP="00024227">
      <w:pPr>
        <w:pStyle w:val="NoSpacing"/>
        <w:ind w:left="4320"/>
        <w:rPr>
          <w:rFonts w:ascii="Arial" w:hAnsi="Arial" w:cs="Arial"/>
        </w:rPr>
      </w:pPr>
      <w:r>
        <w:rPr>
          <w:rFonts w:ascii="Arial" w:hAnsi="Arial" w:cs="Arial"/>
        </w:rPr>
        <w:t xml:space="preserve">    profiling</w:t>
      </w:r>
    </w:p>
    <w:p w14:paraId="1EE6C58C" w14:textId="77777777" w:rsidR="00024227" w:rsidRPr="00E93FC5" w:rsidRDefault="00024227" w:rsidP="00024227">
      <w:pPr>
        <w:pStyle w:val="NoSpacing"/>
        <w:ind w:left="4320"/>
        <w:rPr>
          <w:rFonts w:ascii="Arial" w:hAnsi="Arial" w:cs="Arial"/>
        </w:rPr>
      </w:pPr>
    </w:p>
    <w:p w14:paraId="19CCD2C1" w14:textId="4B9BAF7F" w:rsidR="00474866" w:rsidRPr="00E93FC5" w:rsidRDefault="00F1497C" w:rsidP="00D42048">
      <w:pPr>
        <w:rPr>
          <w:rFonts w:ascii="Arial" w:hAnsi="Arial" w:cs="Arial"/>
        </w:rPr>
      </w:pPr>
      <w:r w:rsidRPr="00E93FC5">
        <w:rPr>
          <w:rFonts w:ascii="Arial" w:hAnsi="Arial" w:cs="Arial"/>
        </w:rPr>
        <w:t>It's good practice to be aware of the above rights</w:t>
      </w:r>
      <w:r w:rsidR="00FD1F45">
        <w:rPr>
          <w:rFonts w:ascii="Arial" w:hAnsi="Arial" w:cs="Arial"/>
        </w:rPr>
        <w:t>, in particular the right to access. Un</w:t>
      </w:r>
      <w:r w:rsidRPr="00E93FC5">
        <w:rPr>
          <w:rFonts w:ascii="Arial" w:hAnsi="Arial" w:cs="Arial"/>
        </w:rPr>
        <w:t>der GDPR people can ask</w:t>
      </w:r>
      <w:r w:rsidR="00EC03E9" w:rsidRPr="00E93FC5">
        <w:rPr>
          <w:rFonts w:ascii="Arial" w:hAnsi="Arial" w:cs="Arial"/>
        </w:rPr>
        <w:t xml:space="preserve"> </w:t>
      </w:r>
      <w:r w:rsidR="00853F93" w:rsidRPr="00E93FC5">
        <w:rPr>
          <w:rFonts w:ascii="Arial" w:hAnsi="Arial" w:cs="Arial"/>
        </w:rPr>
        <w:t xml:space="preserve">the Archdiocese </w:t>
      </w:r>
      <w:r w:rsidR="00EC03E9" w:rsidRPr="00E93FC5">
        <w:rPr>
          <w:rFonts w:ascii="Arial" w:hAnsi="Arial" w:cs="Arial"/>
        </w:rPr>
        <w:t xml:space="preserve">about the information </w:t>
      </w:r>
      <w:r w:rsidR="00853F93" w:rsidRPr="00E93FC5">
        <w:rPr>
          <w:rFonts w:ascii="Arial" w:hAnsi="Arial" w:cs="Arial"/>
        </w:rPr>
        <w:t>being held</w:t>
      </w:r>
      <w:r w:rsidR="00EC03E9" w:rsidRPr="00E93FC5">
        <w:rPr>
          <w:rFonts w:ascii="Arial" w:hAnsi="Arial" w:cs="Arial"/>
        </w:rPr>
        <w:t xml:space="preserve"> about them. </w:t>
      </w:r>
      <w:r w:rsidR="00FD1F45">
        <w:rPr>
          <w:rFonts w:ascii="Arial" w:hAnsi="Arial" w:cs="Arial"/>
        </w:rPr>
        <w:t xml:space="preserve">If there was an incident and notes were taken, people would have the </w:t>
      </w:r>
      <w:r w:rsidR="0027592E">
        <w:rPr>
          <w:rFonts w:ascii="Arial" w:hAnsi="Arial" w:cs="Arial"/>
        </w:rPr>
        <w:t>right</w:t>
      </w:r>
      <w:r w:rsidR="00FD1F45">
        <w:rPr>
          <w:rFonts w:ascii="Arial" w:hAnsi="Arial" w:cs="Arial"/>
        </w:rPr>
        <w:t xml:space="preserve"> to access what information was held </w:t>
      </w:r>
      <w:r w:rsidR="0027592E">
        <w:rPr>
          <w:rFonts w:ascii="Arial" w:hAnsi="Arial" w:cs="Arial"/>
        </w:rPr>
        <w:t xml:space="preserve">about </w:t>
      </w:r>
      <w:r w:rsidR="00FD1F45">
        <w:rPr>
          <w:rFonts w:ascii="Arial" w:hAnsi="Arial" w:cs="Arial"/>
        </w:rPr>
        <w:t xml:space="preserve">them. It is </w:t>
      </w:r>
      <w:r w:rsidR="0027592E">
        <w:rPr>
          <w:rFonts w:ascii="Arial" w:hAnsi="Arial" w:cs="Arial"/>
        </w:rPr>
        <w:t>advisable</w:t>
      </w:r>
      <w:r w:rsidR="00FD1F45">
        <w:rPr>
          <w:rFonts w:ascii="Arial" w:hAnsi="Arial" w:cs="Arial"/>
        </w:rPr>
        <w:t xml:space="preserve"> </w:t>
      </w:r>
      <w:r w:rsidR="00592393">
        <w:rPr>
          <w:rFonts w:ascii="Arial" w:hAnsi="Arial" w:cs="Arial"/>
        </w:rPr>
        <w:t>to</w:t>
      </w:r>
      <w:r w:rsidR="00FD1F45">
        <w:rPr>
          <w:rFonts w:ascii="Arial" w:hAnsi="Arial" w:cs="Arial"/>
        </w:rPr>
        <w:t xml:space="preserve"> take care when making personal opinions and </w:t>
      </w:r>
      <w:r w:rsidR="00FB7B70">
        <w:rPr>
          <w:rFonts w:ascii="Arial" w:hAnsi="Arial" w:cs="Arial"/>
        </w:rPr>
        <w:t>only state t</w:t>
      </w:r>
      <w:r w:rsidR="0027592E">
        <w:rPr>
          <w:rFonts w:ascii="Arial" w:hAnsi="Arial" w:cs="Arial"/>
        </w:rPr>
        <w:t>he facts</w:t>
      </w:r>
      <w:r w:rsidR="00FD1F45">
        <w:rPr>
          <w:rFonts w:ascii="Arial" w:hAnsi="Arial" w:cs="Arial"/>
        </w:rPr>
        <w:t xml:space="preserve"> as </w:t>
      </w:r>
      <w:r w:rsidR="00853F93" w:rsidRPr="00E93FC5">
        <w:rPr>
          <w:rFonts w:ascii="Arial" w:hAnsi="Arial" w:cs="Arial"/>
          <w:b/>
        </w:rPr>
        <w:t xml:space="preserve">people </w:t>
      </w:r>
      <w:r w:rsidR="00EC03E9" w:rsidRPr="00E93FC5">
        <w:rPr>
          <w:rFonts w:ascii="Arial" w:hAnsi="Arial" w:cs="Arial"/>
          <w:b/>
        </w:rPr>
        <w:t xml:space="preserve">will </w:t>
      </w:r>
      <w:r w:rsidR="00706126" w:rsidRPr="00E93FC5">
        <w:rPr>
          <w:rFonts w:ascii="Arial" w:hAnsi="Arial" w:cs="Arial"/>
          <w:b/>
        </w:rPr>
        <w:t xml:space="preserve">have a right to see </w:t>
      </w:r>
      <w:r w:rsidR="00FD1F45">
        <w:rPr>
          <w:rFonts w:ascii="Arial" w:hAnsi="Arial" w:cs="Arial"/>
          <w:b/>
        </w:rPr>
        <w:t>what has been written about them</w:t>
      </w:r>
      <w:r w:rsidR="00EC03E9" w:rsidRPr="00E93FC5">
        <w:rPr>
          <w:rFonts w:ascii="Arial" w:hAnsi="Arial" w:cs="Arial"/>
        </w:rPr>
        <w:t xml:space="preserve">. </w:t>
      </w:r>
      <w:r w:rsidR="00CF65F8" w:rsidRPr="00E93FC5">
        <w:rPr>
          <w:rFonts w:ascii="Arial" w:hAnsi="Arial" w:cs="Arial"/>
        </w:rPr>
        <w:t xml:space="preserve">If someone asks to see their personal data, </w:t>
      </w:r>
      <w:r w:rsidR="00BF7852" w:rsidRPr="00E93FC5">
        <w:rPr>
          <w:rFonts w:ascii="Arial" w:hAnsi="Arial" w:cs="Arial"/>
        </w:rPr>
        <w:t>contact</w:t>
      </w:r>
      <w:r w:rsidR="00CF65F8" w:rsidRPr="00E93FC5">
        <w:rPr>
          <w:rFonts w:ascii="Arial" w:hAnsi="Arial" w:cs="Arial"/>
        </w:rPr>
        <w:t xml:space="preserve"> </w:t>
      </w:r>
      <w:r w:rsidR="003D1C2E">
        <w:rPr>
          <w:rFonts w:ascii="Arial" w:hAnsi="Arial" w:cs="Arial"/>
        </w:rPr>
        <w:t>your parish priest</w:t>
      </w:r>
      <w:r w:rsidR="00853F93" w:rsidRPr="00E93FC5">
        <w:rPr>
          <w:rFonts w:ascii="Arial" w:hAnsi="Arial" w:cs="Arial"/>
        </w:rPr>
        <w:t xml:space="preserve"> who will liaise with the </w:t>
      </w:r>
      <w:r w:rsidR="00CF65F8" w:rsidRPr="00E93FC5">
        <w:rPr>
          <w:rFonts w:ascii="Arial" w:hAnsi="Arial" w:cs="Arial"/>
        </w:rPr>
        <w:t xml:space="preserve">Data </w:t>
      </w:r>
      <w:r w:rsidR="00BF7852" w:rsidRPr="00E93FC5">
        <w:rPr>
          <w:rFonts w:ascii="Arial" w:hAnsi="Arial" w:cs="Arial"/>
        </w:rPr>
        <w:t>Protection</w:t>
      </w:r>
      <w:r w:rsidR="00CF65F8" w:rsidRPr="00E93FC5">
        <w:rPr>
          <w:rFonts w:ascii="Arial" w:hAnsi="Arial" w:cs="Arial"/>
        </w:rPr>
        <w:t xml:space="preserve"> Officer</w:t>
      </w:r>
      <w:r w:rsidR="00B72E8B" w:rsidRPr="00E93FC5">
        <w:rPr>
          <w:rFonts w:ascii="Arial" w:hAnsi="Arial" w:cs="Arial"/>
        </w:rPr>
        <w:t xml:space="preserve">, as there is a process to </w:t>
      </w:r>
      <w:r w:rsidR="00495D38" w:rsidRPr="00E93FC5">
        <w:rPr>
          <w:rFonts w:ascii="Arial" w:hAnsi="Arial" w:cs="Arial"/>
        </w:rPr>
        <w:t>follow</w:t>
      </w:r>
      <w:r w:rsidR="00FD1F45">
        <w:rPr>
          <w:rFonts w:ascii="Arial" w:hAnsi="Arial" w:cs="Arial"/>
        </w:rPr>
        <w:t>.</w:t>
      </w:r>
    </w:p>
    <w:p w14:paraId="4EDBBD10" w14:textId="0CA5064C" w:rsidR="00935B2D" w:rsidRDefault="00935B2D" w:rsidP="00935B2D">
      <w:pPr>
        <w:rPr>
          <w:rFonts w:ascii="Arial" w:hAnsi="Arial" w:cs="Arial"/>
          <w:b/>
        </w:rPr>
      </w:pPr>
      <w:r>
        <w:rPr>
          <w:rFonts w:ascii="Arial" w:hAnsi="Arial" w:cs="Arial"/>
          <w:b/>
        </w:rPr>
        <w:t>GDPR and Children</w:t>
      </w:r>
    </w:p>
    <w:p w14:paraId="31EF3786" w14:textId="22A93A7A" w:rsidR="00DB052E" w:rsidRPr="00DB052E" w:rsidRDefault="00DB052E" w:rsidP="00935B2D">
      <w:pPr>
        <w:rPr>
          <w:rFonts w:ascii="Arial" w:hAnsi="Arial" w:cs="Arial"/>
          <w:bCs/>
        </w:rPr>
      </w:pPr>
      <w:r>
        <w:rPr>
          <w:rFonts w:ascii="Arial" w:hAnsi="Arial" w:cs="Arial"/>
          <w:bCs/>
        </w:rPr>
        <w:t xml:space="preserve">Under GDPR, we have to take extra </w:t>
      </w:r>
      <w:r w:rsidR="00B9411B">
        <w:rPr>
          <w:rFonts w:ascii="Arial" w:hAnsi="Arial" w:cs="Arial"/>
          <w:bCs/>
        </w:rPr>
        <w:t>care</w:t>
      </w:r>
      <w:r>
        <w:rPr>
          <w:rFonts w:ascii="Arial" w:hAnsi="Arial" w:cs="Arial"/>
          <w:bCs/>
        </w:rPr>
        <w:t xml:space="preserve"> with any </w:t>
      </w:r>
      <w:r w:rsidR="00592393">
        <w:rPr>
          <w:rFonts w:ascii="Arial" w:hAnsi="Arial" w:cs="Arial"/>
          <w:bCs/>
        </w:rPr>
        <w:t xml:space="preserve">personal data we hold on children. </w:t>
      </w:r>
      <w:r w:rsidR="007E01FF">
        <w:rPr>
          <w:rFonts w:ascii="Arial" w:hAnsi="Arial" w:cs="Arial"/>
          <w:bCs/>
        </w:rPr>
        <w:t xml:space="preserve">The easiest way to be compliant is to avoid taking any details. </w:t>
      </w:r>
      <w:r w:rsidR="003D1C2E">
        <w:rPr>
          <w:rFonts w:ascii="Arial" w:hAnsi="Arial" w:cs="Arial"/>
          <w:bCs/>
        </w:rPr>
        <w:t xml:space="preserve">In the </w:t>
      </w:r>
      <w:r w:rsidR="00927981">
        <w:rPr>
          <w:rFonts w:ascii="Arial" w:hAnsi="Arial" w:cs="Arial"/>
          <w:bCs/>
        </w:rPr>
        <w:t>circumstances</w:t>
      </w:r>
      <w:r w:rsidR="003D1C2E">
        <w:rPr>
          <w:rFonts w:ascii="Arial" w:hAnsi="Arial" w:cs="Arial"/>
          <w:bCs/>
        </w:rPr>
        <w:t xml:space="preserve"> </w:t>
      </w:r>
      <w:r w:rsidR="00927981">
        <w:rPr>
          <w:rFonts w:ascii="Arial" w:hAnsi="Arial" w:cs="Arial"/>
          <w:bCs/>
        </w:rPr>
        <w:t>where</w:t>
      </w:r>
      <w:r w:rsidR="003D1C2E">
        <w:rPr>
          <w:rFonts w:ascii="Arial" w:hAnsi="Arial" w:cs="Arial"/>
          <w:bCs/>
        </w:rPr>
        <w:t xml:space="preserve"> </w:t>
      </w:r>
      <w:r w:rsidR="00927981">
        <w:rPr>
          <w:rFonts w:ascii="Arial" w:hAnsi="Arial" w:cs="Arial"/>
          <w:bCs/>
        </w:rPr>
        <w:t>it</w:t>
      </w:r>
      <w:r w:rsidR="003D1C2E">
        <w:rPr>
          <w:rFonts w:ascii="Arial" w:hAnsi="Arial" w:cs="Arial"/>
          <w:bCs/>
        </w:rPr>
        <w:t xml:space="preserve"> is necessary, for example sacramental occasions, please liaise with the Data Protection Officer as </w:t>
      </w:r>
      <w:r w:rsidR="003D1C2E" w:rsidRPr="00726694">
        <w:rPr>
          <w:rFonts w:ascii="Arial" w:hAnsi="Arial" w:cs="Arial"/>
          <w:b/>
        </w:rPr>
        <w:t>a privacy notice is required</w:t>
      </w:r>
      <w:r w:rsidR="003D1C2E">
        <w:rPr>
          <w:rFonts w:ascii="Arial" w:hAnsi="Arial" w:cs="Arial"/>
          <w:bCs/>
        </w:rPr>
        <w:t xml:space="preserve"> </w:t>
      </w:r>
      <w:r w:rsidR="00927981">
        <w:rPr>
          <w:rFonts w:ascii="Arial" w:hAnsi="Arial" w:cs="Arial"/>
          <w:bCs/>
        </w:rPr>
        <w:t>explaining</w:t>
      </w:r>
      <w:r w:rsidR="003D1C2E">
        <w:rPr>
          <w:rFonts w:ascii="Arial" w:hAnsi="Arial" w:cs="Arial"/>
          <w:bCs/>
        </w:rPr>
        <w:t xml:space="preserve"> why we require the information</w:t>
      </w:r>
      <w:r w:rsidR="00024227">
        <w:rPr>
          <w:rFonts w:ascii="Arial" w:hAnsi="Arial" w:cs="Arial"/>
          <w:bCs/>
        </w:rPr>
        <w:t xml:space="preserve"> and how long we hold it. </w:t>
      </w:r>
    </w:p>
    <w:p w14:paraId="178EF2F9" w14:textId="32C27998" w:rsidR="00935B2D" w:rsidRDefault="00935B2D" w:rsidP="00935B2D">
      <w:pPr>
        <w:rPr>
          <w:rFonts w:ascii="Arial" w:hAnsi="Arial" w:cs="Arial"/>
          <w:b/>
          <w:bCs/>
        </w:rPr>
      </w:pPr>
      <w:r w:rsidRPr="00935B2D">
        <w:rPr>
          <w:rFonts w:ascii="Arial" w:hAnsi="Arial" w:cs="Arial"/>
          <w:b/>
          <w:bCs/>
        </w:rPr>
        <w:t xml:space="preserve">Home Working </w:t>
      </w:r>
    </w:p>
    <w:p w14:paraId="69BF7BAE" w14:textId="407ABAF0" w:rsidR="00FD1F45" w:rsidRPr="007E01FF" w:rsidRDefault="00DF494D" w:rsidP="00935B2D">
      <w:pPr>
        <w:rPr>
          <w:rFonts w:ascii="Arial" w:hAnsi="Arial" w:cs="Arial"/>
        </w:rPr>
      </w:pPr>
      <w:r w:rsidRPr="00DF494D">
        <w:rPr>
          <w:rFonts w:ascii="Arial" w:hAnsi="Arial" w:cs="Arial"/>
        </w:rPr>
        <w:t>If you do work from home, please take care not to take any personal data such as names and addresses of any parishioners</w:t>
      </w:r>
      <w:r>
        <w:rPr>
          <w:rFonts w:ascii="Arial" w:hAnsi="Arial" w:cs="Arial"/>
        </w:rPr>
        <w:t>,</w:t>
      </w:r>
      <w:r w:rsidRPr="00DF494D">
        <w:rPr>
          <w:rFonts w:ascii="Arial" w:hAnsi="Arial" w:cs="Arial"/>
        </w:rPr>
        <w:t xml:space="preserve"> </w:t>
      </w:r>
      <w:r w:rsidR="007E01FF">
        <w:rPr>
          <w:rFonts w:ascii="Arial" w:hAnsi="Arial" w:cs="Arial"/>
        </w:rPr>
        <w:t>and</w:t>
      </w:r>
      <w:r w:rsidRPr="00DF494D">
        <w:rPr>
          <w:rFonts w:ascii="Arial" w:hAnsi="Arial" w:cs="Arial"/>
        </w:rPr>
        <w:t xml:space="preserve"> especially </w:t>
      </w:r>
      <w:r w:rsidR="007E01FF">
        <w:rPr>
          <w:rFonts w:ascii="Arial" w:hAnsi="Arial" w:cs="Arial"/>
        </w:rPr>
        <w:t>those</w:t>
      </w:r>
      <w:r w:rsidRPr="00DF494D">
        <w:rPr>
          <w:rFonts w:ascii="Arial" w:hAnsi="Arial" w:cs="Arial"/>
        </w:rPr>
        <w:t xml:space="preserve"> of children</w:t>
      </w:r>
      <w:r w:rsidRPr="007E01FF">
        <w:rPr>
          <w:rFonts w:ascii="Arial" w:hAnsi="Arial" w:cs="Arial"/>
        </w:rPr>
        <w:t xml:space="preserve">. </w:t>
      </w:r>
      <w:r w:rsidR="007D0BCC" w:rsidRPr="007E01FF">
        <w:rPr>
          <w:rFonts w:ascii="Arial" w:hAnsi="Arial" w:cs="Arial"/>
        </w:rPr>
        <w:t>To do so</w:t>
      </w:r>
      <w:r w:rsidR="00726694">
        <w:rPr>
          <w:rFonts w:ascii="Arial" w:hAnsi="Arial" w:cs="Arial"/>
        </w:rPr>
        <w:t xml:space="preserve">, </w:t>
      </w:r>
      <w:r w:rsidR="007D0BCC" w:rsidRPr="007E01FF">
        <w:rPr>
          <w:rFonts w:ascii="Arial" w:hAnsi="Arial" w:cs="Arial"/>
        </w:rPr>
        <w:t>is a breach of data protection legislation</w:t>
      </w:r>
      <w:r w:rsidR="00726694">
        <w:rPr>
          <w:rFonts w:ascii="Arial" w:hAnsi="Arial" w:cs="Arial"/>
        </w:rPr>
        <w:t xml:space="preserve"> (as the data is </w:t>
      </w:r>
      <w:r w:rsidR="00024227">
        <w:rPr>
          <w:rFonts w:ascii="Arial" w:hAnsi="Arial" w:cs="Arial"/>
        </w:rPr>
        <w:t xml:space="preserve">being </w:t>
      </w:r>
      <w:r w:rsidR="00726694">
        <w:rPr>
          <w:rFonts w:ascii="Arial" w:hAnsi="Arial" w:cs="Arial"/>
        </w:rPr>
        <w:t>removed from the Archdiocese).</w:t>
      </w:r>
    </w:p>
    <w:p w14:paraId="620C00BD" w14:textId="56BF2F20" w:rsidR="00935B2D" w:rsidRPr="00E93FC5" w:rsidRDefault="00935B2D" w:rsidP="00935B2D">
      <w:pPr>
        <w:rPr>
          <w:rFonts w:ascii="Arial" w:hAnsi="Arial" w:cs="Arial"/>
          <w:b/>
        </w:rPr>
      </w:pPr>
      <w:r w:rsidRPr="00E93FC5">
        <w:rPr>
          <w:rFonts w:ascii="Arial" w:hAnsi="Arial" w:cs="Arial"/>
          <w:b/>
        </w:rPr>
        <w:t>Personal Devices</w:t>
      </w:r>
    </w:p>
    <w:p w14:paraId="01853B0A" w14:textId="1C750D82" w:rsidR="00935B2D" w:rsidRPr="00E93FC5" w:rsidRDefault="00DB052E" w:rsidP="00935B2D">
      <w:pPr>
        <w:pStyle w:val="NoSpacing"/>
        <w:rPr>
          <w:rFonts w:ascii="Arial" w:hAnsi="Arial" w:cs="Arial"/>
        </w:rPr>
      </w:pPr>
      <w:r>
        <w:rPr>
          <w:rFonts w:ascii="Arial" w:hAnsi="Arial" w:cs="Arial"/>
        </w:rPr>
        <w:t xml:space="preserve">If you use your own computer or </w:t>
      </w:r>
      <w:r w:rsidR="00F5764B">
        <w:rPr>
          <w:rFonts w:ascii="Arial" w:hAnsi="Arial" w:cs="Arial"/>
        </w:rPr>
        <w:t>smart</w:t>
      </w:r>
      <w:r>
        <w:rPr>
          <w:rFonts w:ascii="Arial" w:hAnsi="Arial" w:cs="Arial"/>
        </w:rPr>
        <w:t xml:space="preserve">phone to carry out work on behalf of the Archdiocese, please </w:t>
      </w:r>
      <w:r w:rsidR="00B9411B">
        <w:rPr>
          <w:rFonts w:ascii="Arial" w:hAnsi="Arial" w:cs="Arial"/>
        </w:rPr>
        <w:t>familiarise</w:t>
      </w:r>
      <w:r>
        <w:rPr>
          <w:rFonts w:ascii="Arial" w:hAnsi="Arial" w:cs="Arial"/>
        </w:rPr>
        <w:t xml:space="preserve"> yourself with our </w:t>
      </w:r>
      <w:r w:rsidR="00935B2D" w:rsidRPr="00DB052E">
        <w:rPr>
          <w:rFonts w:ascii="Arial" w:hAnsi="Arial" w:cs="Arial"/>
          <w:color w:val="4472C4" w:themeColor="accent1"/>
        </w:rPr>
        <w:t>‘Bring Your Own Device Policy’</w:t>
      </w:r>
      <w:r>
        <w:rPr>
          <w:rFonts w:ascii="Arial" w:hAnsi="Arial" w:cs="Arial"/>
        </w:rPr>
        <w:t xml:space="preserve">. This </w:t>
      </w:r>
      <w:r w:rsidR="00927981">
        <w:rPr>
          <w:rFonts w:ascii="Arial" w:hAnsi="Arial" w:cs="Arial"/>
        </w:rPr>
        <w:t xml:space="preserve">policy </w:t>
      </w:r>
      <w:r w:rsidR="00935B2D" w:rsidRPr="00E93FC5">
        <w:rPr>
          <w:rFonts w:ascii="Arial" w:hAnsi="Arial" w:cs="Arial"/>
        </w:rPr>
        <w:t xml:space="preserve">recognises that we rely on the goodwill of volunteers in our parishes who use their own devices and the policy provides some good advice to help improve security for everyone. Advice includes ensuring that you are familiar with the security measures on your device, keeping it password protected and that you know what to do in the unfortunate event of your device being lost or stolen. </w:t>
      </w:r>
    </w:p>
    <w:p w14:paraId="4C633E54" w14:textId="77777777" w:rsidR="0080530B" w:rsidRPr="00E93FC5" w:rsidRDefault="0080530B" w:rsidP="00DF494D">
      <w:pPr>
        <w:spacing w:before="240" w:after="0"/>
        <w:rPr>
          <w:rFonts w:ascii="Arial" w:hAnsi="Arial" w:cs="Arial"/>
          <w:b/>
        </w:rPr>
      </w:pPr>
      <w:r w:rsidRPr="00E93FC5">
        <w:rPr>
          <w:rFonts w:ascii="Arial" w:hAnsi="Arial" w:cs="Arial"/>
          <w:b/>
        </w:rPr>
        <w:t xml:space="preserve">Security of Personal Data </w:t>
      </w:r>
    </w:p>
    <w:p w14:paraId="165AF9BB" w14:textId="70B59917" w:rsidR="0080530B" w:rsidRDefault="0080530B" w:rsidP="00DF494D">
      <w:pPr>
        <w:spacing w:before="120"/>
        <w:rPr>
          <w:rFonts w:ascii="Arial" w:hAnsi="Arial" w:cs="Arial"/>
        </w:rPr>
      </w:pPr>
      <w:r w:rsidRPr="00E93FC5">
        <w:rPr>
          <w:rFonts w:ascii="Arial" w:hAnsi="Arial" w:cs="Arial"/>
        </w:rPr>
        <w:t xml:space="preserve">Keeping personal data secure is the </w:t>
      </w:r>
      <w:r>
        <w:rPr>
          <w:rFonts w:ascii="Arial" w:hAnsi="Arial" w:cs="Arial"/>
        </w:rPr>
        <w:t>foundation</w:t>
      </w:r>
      <w:r w:rsidRPr="00E93FC5">
        <w:rPr>
          <w:rFonts w:ascii="Arial" w:hAnsi="Arial" w:cs="Arial"/>
        </w:rPr>
        <w:t xml:space="preserve"> of the GDPR. There is a huge data risk across the Archdiocese when individuals use their own devices for emails and preparation of documents</w:t>
      </w:r>
      <w:r w:rsidR="001A4BE1">
        <w:rPr>
          <w:rFonts w:ascii="Arial" w:hAnsi="Arial" w:cs="Arial"/>
        </w:rPr>
        <w:t xml:space="preserve"> or take information home</w:t>
      </w:r>
      <w:r w:rsidRPr="00E93FC5">
        <w:rPr>
          <w:rFonts w:ascii="Arial" w:hAnsi="Arial" w:cs="Arial"/>
        </w:rPr>
        <w:t xml:space="preserve">. A data loss or breach resulting from the careless loss </w:t>
      </w:r>
      <w:r w:rsidR="001A4BE1">
        <w:rPr>
          <w:rFonts w:ascii="Arial" w:hAnsi="Arial" w:cs="Arial"/>
        </w:rPr>
        <w:t xml:space="preserve">of any personal information </w:t>
      </w:r>
      <w:r w:rsidRPr="00E93FC5">
        <w:rPr>
          <w:rFonts w:ascii="Arial" w:hAnsi="Arial" w:cs="Arial"/>
        </w:rPr>
        <w:t xml:space="preserve">or misuse of your own device could result in a substantial fine for the Archdiocese and reputational damage. </w:t>
      </w:r>
      <w:r w:rsidR="007E01FF">
        <w:rPr>
          <w:rFonts w:ascii="Arial" w:hAnsi="Arial" w:cs="Arial"/>
        </w:rPr>
        <w:t>Please take care</w:t>
      </w:r>
      <w:r w:rsidR="00364493">
        <w:rPr>
          <w:rFonts w:ascii="Arial" w:hAnsi="Arial" w:cs="Arial"/>
        </w:rPr>
        <w:t xml:space="preserve"> with this</w:t>
      </w:r>
      <w:r w:rsidR="00312A5D">
        <w:rPr>
          <w:rFonts w:ascii="Arial" w:hAnsi="Arial" w:cs="Arial"/>
        </w:rPr>
        <w:t xml:space="preserve">. </w:t>
      </w:r>
      <w:r w:rsidR="00B31145">
        <w:rPr>
          <w:rFonts w:ascii="Arial" w:hAnsi="Arial" w:cs="Arial"/>
        </w:rPr>
        <w:t>Effective ways include</w:t>
      </w:r>
      <w:r w:rsidR="00165D5B">
        <w:rPr>
          <w:rFonts w:ascii="Arial" w:hAnsi="Arial" w:cs="Arial"/>
        </w:rPr>
        <w:t>;</w:t>
      </w:r>
      <w:r w:rsidR="00B31145">
        <w:rPr>
          <w:rFonts w:ascii="Arial" w:hAnsi="Arial" w:cs="Arial"/>
        </w:rPr>
        <w:t xml:space="preserve"> </w:t>
      </w:r>
      <w:bookmarkStart w:id="2" w:name="_Hlk30510835"/>
      <w:r w:rsidR="00165D5B">
        <w:rPr>
          <w:rFonts w:ascii="Arial" w:hAnsi="Arial" w:cs="Arial"/>
        </w:rPr>
        <w:t>password protecting</w:t>
      </w:r>
      <w:r w:rsidR="00B31145">
        <w:rPr>
          <w:rFonts w:ascii="Arial" w:hAnsi="Arial" w:cs="Arial"/>
        </w:rPr>
        <w:t xml:space="preserve"> spreadsheets</w:t>
      </w:r>
      <w:r w:rsidR="00357DBD">
        <w:rPr>
          <w:rFonts w:ascii="Arial" w:hAnsi="Arial" w:cs="Arial"/>
        </w:rPr>
        <w:t xml:space="preserve"> and documents containing personal information</w:t>
      </w:r>
      <w:r w:rsidR="00165D5B">
        <w:rPr>
          <w:rFonts w:ascii="Arial" w:hAnsi="Arial" w:cs="Arial"/>
        </w:rPr>
        <w:t xml:space="preserve">, </w:t>
      </w:r>
      <w:r w:rsidR="00B31145">
        <w:rPr>
          <w:rFonts w:ascii="Arial" w:hAnsi="Arial" w:cs="Arial"/>
        </w:rPr>
        <w:t xml:space="preserve">especially if sharing by email, double-check email addresses are accurate, </w:t>
      </w:r>
      <w:r w:rsidR="00357DBD">
        <w:rPr>
          <w:rFonts w:ascii="Arial" w:hAnsi="Arial" w:cs="Arial"/>
        </w:rPr>
        <w:t xml:space="preserve">take care with </w:t>
      </w:r>
      <w:r w:rsidR="00B31145">
        <w:rPr>
          <w:rFonts w:ascii="Arial" w:hAnsi="Arial" w:cs="Arial"/>
        </w:rPr>
        <w:t xml:space="preserve">circular emails </w:t>
      </w:r>
      <w:r w:rsidR="00357DBD">
        <w:rPr>
          <w:rFonts w:ascii="Arial" w:hAnsi="Arial" w:cs="Arial"/>
        </w:rPr>
        <w:t xml:space="preserve">and </w:t>
      </w:r>
      <w:r w:rsidR="00B31145">
        <w:rPr>
          <w:rFonts w:ascii="Arial" w:hAnsi="Arial" w:cs="Arial"/>
        </w:rPr>
        <w:t xml:space="preserve">bcc (blind carbon copy) so addresses aren't disclosed to everyone, </w:t>
      </w:r>
      <w:r w:rsidR="00165D5B">
        <w:rPr>
          <w:rFonts w:ascii="Arial" w:hAnsi="Arial" w:cs="Arial"/>
        </w:rPr>
        <w:t xml:space="preserve">password protect your device, </w:t>
      </w:r>
      <w:r w:rsidR="00357DBD" w:rsidRPr="00357DBD">
        <w:rPr>
          <w:rFonts w:ascii="Arial" w:hAnsi="Arial" w:cs="Arial"/>
          <w:b/>
          <w:bCs/>
        </w:rPr>
        <w:t>Data loss must be reported to the Data Protection Officer immediately</w:t>
      </w:r>
      <w:r w:rsidR="00357DBD">
        <w:rPr>
          <w:rFonts w:ascii="Arial" w:hAnsi="Arial" w:cs="Arial"/>
        </w:rPr>
        <w:t xml:space="preserve">, as we have 72 hours to </w:t>
      </w:r>
      <w:r w:rsidR="00DA0F8C">
        <w:rPr>
          <w:rFonts w:ascii="Arial" w:hAnsi="Arial" w:cs="Arial"/>
        </w:rPr>
        <w:t>notify</w:t>
      </w:r>
      <w:r w:rsidR="00357DBD">
        <w:rPr>
          <w:rFonts w:ascii="Arial" w:hAnsi="Arial" w:cs="Arial"/>
        </w:rPr>
        <w:t xml:space="preserve"> the ICO. </w:t>
      </w:r>
    </w:p>
    <w:bookmarkEnd w:id="2"/>
    <w:p w14:paraId="7FA31E5C" w14:textId="680645BA" w:rsidR="00E0675E" w:rsidRPr="00E93FC5" w:rsidRDefault="00A26882" w:rsidP="00D42048">
      <w:pPr>
        <w:rPr>
          <w:rFonts w:ascii="Arial" w:hAnsi="Arial" w:cs="Arial"/>
          <w:b/>
        </w:rPr>
      </w:pPr>
      <w:r w:rsidRPr="00E93FC5">
        <w:rPr>
          <w:rFonts w:ascii="Arial" w:hAnsi="Arial" w:cs="Arial"/>
          <w:b/>
        </w:rPr>
        <w:t xml:space="preserve">Like </w:t>
      </w:r>
      <w:r w:rsidR="00E0675E" w:rsidRPr="00E93FC5">
        <w:rPr>
          <w:rFonts w:ascii="Arial" w:hAnsi="Arial" w:cs="Arial"/>
          <w:b/>
        </w:rPr>
        <w:t>More info on GDPR?</w:t>
      </w:r>
    </w:p>
    <w:p w14:paraId="1E039036" w14:textId="1653253F" w:rsidR="009C4DC1" w:rsidRPr="00E93FC5" w:rsidRDefault="00E0675E" w:rsidP="00DF494D">
      <w:pPr>
        <w:spacing w:before="120" w:after="120"/>
        <w:rPr>
          <w:rFonts w:ascii="Arial" w:hAnsi="Arial" w:cs="Arial"/>
        </w:rPr>
      </w:pPr>
      <w:r w:rsidRPr="00E93FC5">
        <w:rPr>
          <w:rFonts w:ascii="Arial" w:hAnsi="Arial" w:cs="Arial"/>
        </w:rPr>
        <w:t xml:space="preserve">Would you like to learn more about GDPR and </w:t>
      </w:r>
      <w:r w:rsidR="00F01EBE">
        <w:rPr>
          <w:rFonts w:ascii="Arial" w:hAnsi="Arial" w:cs="Arial"/>
        </w:rPr>
        <w:t xml:space="preserve">advice on best practice </w:t>
      </w:r>
      <w:r w:rsidR="00A26882" w:rsidRPr="00E93FC5">
        <w:rPr>
          <w:rFonts w:ascii="Arial" w:hAnsi="Arial" w:cs="Arial"/>
        </w:rPr>
        <w:t>in</w:t>
      </w:r>
      <w:r w:rsidRPr="00E93FC5">
        <w:rPr>
          <w:rFonts w:ascii="Arial" w:hAnsi="Arial" w:cs="Arial"/>
        </w:rPr>
        <w:t xml:space="preserve"> </w:t>
      </w:r>
      <w:r w:rsidR="00A26882" w:rsidRPr="00E93FC5">
        <w:rPr>
          <w:rFonts w:ascii="Arial" w:hAnsi="Arial" w:cs="Arial"/>
        </w:rPr>
        <w:t>your</w:t>
      </w:r>
      <w:r w:rsidRPr="00E93FC5">
        <w:rPr>
          <w:rFonts w:ascii="Arial" w:hAnsi="Arial" w:cs="Arial"/>
        </w:rPr>
        <w:t xml:space="preserve"> parish?</w:t>
      </w:r>
      <w:r w:rsidR="0017165E" w:rsidRPr="00E93FC5">
        <w:rPr>
          <w:rFonts w:ascii="Arial" w:hAnsi="Arial" w:cs="Arial"/>
        </w:rPr>
        <w:t xml:space="preserve"> </w:t>
      </w:r>
      <w:r w:rsidRPr="00E93FC5">
        <w:rPr>
          <w:rFonts w:ascii="Arial" w:hAnsi="Arial" w:cs="Arial"/>
        </w:rPr>
        <w:t xml:space="preserve">Please contact the Data Protection Officer, </w:t>
      </w:r>
      <w:r w:rsidR="00726694">
        <w:rPr>
          <w:rFonts w:ascii="Arial" w:hAnsi="Arial" w:cs="Arial"/>
        </w:rPr>
        <w:t>who</w:t>
      </w:r>
      <w:r w:rsidRPr="00E93FC5">
        <w:rPr>
          <w:rFonts w:ascii="Arial" w:hAnsi="Arial" w:cs="Arial"/>
        </w:rPr>
        <w:t xml:space="preserve"> welcome</w:t>
      </w:r>
      <w:r w:rsidR="00726694">
        <w:rPr>
          <w:rFonts w:ascii="Arial" w:hAnsi="Arial" w:cs="Arial"/>
        </w:rPr>
        <w:t>s</w:t>
      </w:r>
      <w:r w:rsidRPr="00E93FC5">
        <w:rPr>
          <w:rFonts w:ascii="Arial" w:hAnsi="Arial" w:cs="Arial"/>
        </w:rPr>
        <w:t xml:space="preserve"> an invite to your </w:t>
      </w:r>
      <w:r w:rsidR="00466A32">
        <w:rPr>
          <w:rFonts w:ascii="Arial" w:hAnsi="Arial" w:cs="Arial"/>
        </w:rPr>
        <w:t xml:space="preserve">pastoral area </w:t>
      </w:r>
      <w:r w:rsidR="004F7FF9" w:rsidRPr="00E93FC5">
        <w:rPr>
          <w:rFonts w:ascii="Arial" w:hAnsi="Arial" w:cs="Arial"/>
        </w:rPr>
        <w:t>to come</w:t>
      </w:r>
      <w:r w:rsidRPr="00E93FC5">
        <w:rPr>
          <w:rFonts w:ascii="Arial" w:hAnsi="Arial" w:cs="Arial"/>
        </w:rPr>
        <w:t xml:space="preserve"> along one evening for a short presentation and a chat</w:t>
      </w:r>
      <w:r w:rsidR="0017165E" w:rsidRPr="00E93FC5">
        <w:rPr>
          <w:rFonts w:ascii="Arial" w:hAnsi="Arial" w:cs="Arial"/>
        </w:rPr>
        <w:t xml:space="preserve"> to help you </w:t>
      </w:r>
      <w:r w:rsidR="00A26882" w:rsidRPr="00E93FC5">
        <w:rPr>
          <w:rFonts w:ascii="Arial" w:hAnsi="Arial" w:cs="Arial"/>
        </w:rPr>
        <w:t xml:space="preserve">become GDPR </w:t>
      </w:r>
      <w:r w:rsidR="00F5764B">
        <w:rPr>
          <w:rFonts w:ascii="Arial" w:hAnsi="Arial" w:cs="Arial"/>
        </w:rPr>
        <w:t>aware</w:t>
      </w:r>
      <w:r w:rsidR="00A26882" w:rsidRPr="00E93FC5">
        <w:rPr>
          <w:rFonts w:ascii="Arial" w:hAnsi="Arial" w:cs="Arial"/>
        </w:rPr>
        <w:t>.</w:t>
      </w:r>
    </w:p>
    <w:p w14:paraId="41D960FB" w14:textId="6BD5E39E" w:rsidR="00BF7852" w:rsidRPr="00927981" w:rsidRDefault="00BF7852" w:rsidP="00BF7852">
      <w:pPr>
        <w:pStyle w:val="NoSpacing"/>
        <w:rPr>
          <w:rFonts w:ascii="Arial" w:hAnsi="Arial" w:cs="Arial"/>
          <w:sz w:val="18"/>
          <w:szCs w:val="18"/>
        </w:rPr>
      </w:pPr>
      <w:r w:rsidRPr="00927981">
        <w:rPr>
          <w:rFonts w:ascii="Arial" w:hAnsi="Arial" w:cs="Arial"/>
          <w:sz w:val="18"/>
          <w:szCs w:val="18"/>
        </w:rPr>
        <w:t>Debbie Jones</w:t>
      </w:r>
      <w:r w:rsidR="0017165E" w:rsidRPr="00927981">
        <w:rPr>
          <w:rFonts w:ascii="Arial" w:hAnsi="Arial" w:cs="Arial"/>
          <w:sz w:val="18"/>
          <w:szCs w:val="18"/>
        </w:rPr>
        <w:t xml:space="preserve">, </w:t>
      </w:r>
      <w:r w:rsidR="00A26882" w:rsidRPr="00927981">
        <w:rPr>
          <w:rFonts w:ascii="Arial" w:hAnsi="Arial" w:cs="Arial"/>
          <w:sz w:val="18"/>
          <w:szCs w:val="18"/>
        </w:rPr>
        <w:t xml:space="preserve">GDPR Project Manager, </w:t>
      </w:r>
      <w:r w:rsidRPr="00927981">
        <w:rPr>
          <w:rFonts w:ascii="Arial" w:hAnsi="Arial" w:cs="Arial"/>
          <w:sz w:val="18"/>
          <w:szCs w:val="18"/>
        </w:rPr>
        <w:t>Data Protection Officer</w:t>
      </w:r>
      <w:r w:rsidR="00C244C8">
        <w:rPr>
          <w:rFonts w:ascii="Arial" w:hAnsi="Arial" w:cs="Arial"/>
          <w:sz w:val="18"/>
          <w:szCs w:val="18"/>
        </w:rPr>
        <w:t xml:space="preserve"> </w:t>
      </w:r>
      <w:r w:rsidR="00D175B8">
        <w:rPr>
          <w:rFonts w:ascii="Arial" w:hAnsi="Arial" w:cs="Arial"/>
          <w:sz w:val="18"/>
          <w:szCs w:val="18"/>
        </w:rPr>
        <w:t>(</w:t>
      </w:r>
      <w:proofErr w:type="gramStart"/>
      <w:r w:rsidR="00856FDD">
        <w:rPr>
          <w:rFonts w:ascii="Arial" w:hAnsi="Arial" w:cs="Arial"/>
          <w:sz w:val="18"/>
          <w:szCs w:val="18"/>
        </w:rPr>
        <w:t xml:space="preserve">DPO)   </w:t>
      </w:r>
      <w:proofErr w:type="gramEnd"/>
      <w:r w:rsidR="00856FDD">
        <w:rPr>
          <w:rFonts w:ascii="Arial" w:hAnsi="Arial" w:cs="Arial"/>
          <w:sz w:val="18"/>
          <w:szCs w:val="18"/>
        </w:rPr>
        <w:t xml:space="preserve"> </w:t>
      </w:r>
      <w:r w:rsidR="00C244C8">
        <w:rPr>
          <w:rFonts w:ascii="Arial" w:hAnsi="Arial" w:cs="Arial"/>
          <w:sz w:val="18"/>
          <w:szCs w:val="18"/>
        </w:rPr>
        <w:t xml:space="preserve">                    </w:t>
      </w:r>
      <w:r w:rsidR="001D7897">
        <w:rPr>
          <w:rFonts w:ascii="Arial" w:hAnsi="Arial" w:cs="Arial"/>
          <w:sz w:val="18"/>
          <w:szCs w:val="18"/>
        </w:rPr>
        <w:t xml:space="preserve">  </w:t>
      </w:r>
      <w:r w:rsidR="00C244C8" w:rsidRPr="00927981">
        <w:rPr>
          <w:rFonts w:ascii="Arial" w:hAnsi="Arial" w:cs="Arial"/>
          <w:sz w:val="18"/>
          <w:szCs w:val="18"/>
        </w:rPr>
        <w:t xml:space="preserve">Email: </w:t>
      </w:r>
      <w:r w:rsidR="00C244C8" w:rsidRPr="00726694">
        <w:rPr>
          <w:rFonts w:ascii="Arial" w:hAnsi="Arial" w:cs="Arial"/>
          <w:sz w:val="18"/>
          <w:szCs w:val="18"/>
        </w:rPr>
        <w:t>da</w:t>
      </w:r>
      <w:r w:rsidR="00C244C8">
        <w:rPr>
          <w:rFonts w:ascii="Arial" w:hAnsi="Arial" w:cs="Arial"/>
          <w:sz w:val="18"/>
          <w:szCs w:val="18"/>
        </w:rPr>
        <w:t>taprotection@rcaol.co.uk</w:t>
      </w:r>
    </w:p>
    <w:p w14:paraId="6BA76F1A" w14:textId="7114D1F6" w:rsidR="00BF7852" w:rsidRPr="00927981" w:rsidRDefault="00D640C4" w:rsidP="00BF7852">
      <w:pPr>
        <w:pStyle w:val="NoSpacing"/>
        <w:rPr>
          <w:rFonts w:ascii="Arial" w:hAnsi="Arial" w:cs="Arial"/>
          <w:sz w:val="18"/>
          <w:szCs w:val="18"/>
        </w:rPr>
      </w:pPr>
      <w:r w:rsidRPr="00927981">
        <w:rPr>
          <w:rFonts w:ascii="Arial" w:hAnsi="Arial" w:cs="Arial"/>
          <w:sz w:val="18"/>
          <w:szCs w:val="18"/>
        </w:rPr>
        <w:t>Tel: 0151 522 1074</w:t>
      </w:r>
      <w:r w:rsidR="00C244C8">
        <w:rPr>
          <w:rFonts w:ascii="Arial" w:hAnsi="Arial" w:cs="Arial"/>
          <w:sz w:val="18"/>
          <w:szCs w:val="18"/>
        </w:rPr>
        <w:t xml:space="preserve"> </w:t>
      </w:r>
      <w:r w:rsidR="00C244C8">
        <w:rPr>
          <w:rFonts w:ascii="Arial" w:hAnsi="Arial" w:cs="Arial"/>
          <w:sz w:val="18"/>
          <w:szCs w:val="18"/>
        </w:rPr>
        <w:tab/>
      </w:r>
      <w:r w:rsidR="00C244C8">
        <w:rPr>
          <w:rFonts w:ascii="Arial" w:hAnsi="Arial" w:cs="Arial"/>
          <w:sz w:val="18"/>
          <w:szCs w:val="18"/>
        </w:rPr>
        <w:tab/>
      </w:r>
      <w:r w:rsidR="00C244C8">
        <w:rPr>
          <w:rFonts w:ascii="Arial" w:hAnsi="Arial" w:cs="Arial"/>
          <w:sz w:val="18"/>
          <w:szCs w:val="18"/>
        </w:rPr>
        <w:tab/>
      </w:r>
      <w:r w:rsidR="00C244C8">
        <w:rPr>
          <w:rFonts w:ascii="Arial" w:hAnsi="Arial" w:cs="Arial"/>
          <w:sz w:val="18"/>
          <w:szCs w:val="18"/>
        </w:rPr>
        <w:tab/>
      </w:r>
      <w:r w:rsidR="00C244C8">
        <w:rPr>
          <w:rFonts w:ascii="Arial" w:hAnsi="Arial" w:cs="Arial"/>
          <w:sz w:val="18"/>
          <w:szCs w:val="18"/>
        </w:rPr>
        <w:tab/>
      </w:r>
      <w:r w:rsidR="00C244C8">
        <w:rPr>
          <w:rFonts w:ascii="Arial" w:hAnsi="Arial" w:cs="Arial"/>
          <w:sz w:val="18"/>
          <w:szCs w:val="18"/>
        </w:rPr>
        <w:tab/>
      </w:r>
      <w:r w:rsidR="00C244C8">
        <w:rPr>
          <w:rFonts w:ascii="Arial" w:hAnsi="Arial" w:cs="Arial"/>
          <w:sz w:val="18"/>
          <w:szCs w:val="18"/>
        </w:rPr>
        <w:tab/>
      </w:r>
      <w:r w:rsidR="00C244C8">
        <w:rPr>
          <w:rFonts w:ascii="Arial" w:hAnsi="Arial" w:cs="Arial"/>
          <w:sz w:val="18"/>
          <w:szCs w:val="18"/>
        </w:rPr>
        <w:tab/>
      </w:r>
      <w:r w:rsidR="00C244C8">
        <w:rPr>
          <w:rFonts w:ascii="Arial" w:hAnsi="Arial" w:cs="Arial"/>
          <w:sz w:val="18"/>
          <w:szCs w:val="18"/>
        </w:rPr>
        <w:tab/>
        <w:t xml:space="preserve">          </w:t>
      </w:r>
      <w:r w:rsidR="00C53064">
        <w:rPr>
          <w:rFonts w:ascii="Arial" w:hAnsi="Arial" w:cs="Arial"/>
          <w:sz w:val="18"/>
          <w:szCs w:val="18"/>
        </w:rPr>
        <w:t>February</w:t>
      </w:r>
      <w:r w:rsidR="00C244C8">
        <w:rPr>
          <w:rFonts w:ascii="Arial" w:hAnsi="Arial" w:cs="Arial"/>
          <w:sz w:val="18"/>
          <w:szCs w:val="18"/>
        </w:rPr>
        <w:t xml:space="preserve"> 2020</w:t>
      </w:r>
    </w:p>
    <w:sectPr w:rsidR="00BF7852" w:rsidRPr="00927981" w:rsidSect="00B31145">
      <w:footerReference w:type="default" r:id="rId10"/>
      <w:pgSz w:w="11906" w:h="16838"/>
      <w:pgMar w:top="284" w:right="707" w:bottom="426" w:left="1440" w:header="708" w:footer="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D5DBE" w14:textId="77777777" w:rsidR="009D2C4B" w:rsidRDefault="009D2C4B" w:rsidP="00940A3A">
      <w:pPr>
        <w:spacing w:after="0" w:line="240" w:lineRule="auto"/>
      </w:pPr>
      <w:r>
        <w:separator/>
      </w:r>
    </w:p>
  </w:endnote>
  <w:endnote w:type="continuationSeparator" w:id="0">
    <w:p w14:paraId="1C3A7775" w14:textId="77777777" w:rsidR="009D2C4B" w:rsidRDefault="009D2C4B" w:rsidP="00940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E9930" w14:textId="6DCD4416" w:rsidR="00024227" w:rsidRDefault="00024227">
    <w:pPr>
      <w:pStyle w:val="Footer"/>
    </w:pPr>
    <w:r>
      <w:rPr>
        <w:rFonts w:ascii="Arial" w:hAnsi="Arial" w:cs="Arial"/>
        <w:b/>
        <w:noProof/>
      </w:rPr>
      <w:drawing>
        <wp:inline distT="0" distB="0" distL="0" distR="0" wp14:anchorId="18932C72" wp14:editId="611CC75C">
          <wp:extent cx="5733333" cy="485714"/>
          <wp:effectExtent l="0" t="0" r="1270" b="0"/>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5733333" cy="485714"/>
                  </a:xfrm>
                  <a:prstGeom prst="rect">
                    <a:avLst/>
                  </a:prstGeom>
                </pic:spPr>
              </pic:pic>
            </a:graphicData>
          </a:graphic>
        </wp:inline>
      </w:drawing>
    </w:r>
  </w:p>
  <w:p w14:paraId="3F9D7012" w14:textId="77777777" w:rsidR="00024227" w:rsidRDefault="00024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9ED7A" w14:textId="77777777" w:rsidR="009D2C4B" w:rsidRDefault="009D2C4B" w:rsidP="00940A3A">
      <w:pPr>
        <w:spacing w:after="0" w:line="240" w:lineRule="auto"/>
      </w:pPr>
      <w:r>
        <w:separator/>
      </w:r>
    </w:p>
  </w:footnote>
  <w:footnote w:type="continuationSeparator" w:id="0">
    <w:p w14:paraId="087486D9" w14:textId="77777777" w:rsidR="009D2C4B" w:rsidRDefault="009D2C4B" w:rsidP="00940A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20089"/>
    <w:multiLevelType w:val="hybridMultilevel"/>
    <w:tmpl w:val="F9D2AE08"/>
    <w:lvl w:ilvl="0" w:tplc="79A6413E">
      <w:start w:val="1"/>
      <w:numFmt w:val="bullet"/>
      <w:lvlText w:val="•"/>
      <w:lvlJc w:val="left"/>
      <w:pPr>
        <w:tabs>
          <w:tab w:val="num" w:pos="360"/>
        </w:tabs>
        <w:ind w:left="360" w:hanging="360"/>
      </w:pPr>
      <w:rPr>
        <w:rFonts w:ascii="Arial" w:hAnsi="Arial" w:hint="default"/>
      </w:rPr>
    </w:lvl>
    <w:lvl w:ilvl="1" w:tplc="5024DC7A" w:tentative="1">
      <w:start w:val="1"/>
      <w:numFmt w:val="bullet"/>
      <w:lvlText w:val="•"/>
      <w:lvlJc w:val="left"/>
      <w:pPr>
        <w:tabs>
          <w:tab w:val="num" w:pos="1080"/>
        </w:tabs>
        <w:ind w:left="1080" w:hanging="360"/>
      </w:pPr>
      <w:rPr>
        <w:rFonts w:ascii="Arial" w:hAnsi="Arial" w:hint="default"/>
      </w:rPr>
    </w:lvl>
    <w:lvl w:ilvl="2" w:tplc="F7D07504" w:tentative="1">
      <w:start w:val="1"/>
      <w:numFmt w:val="bullet"/>
      <w:lvlText w:val="•"/>
      <w:lvlJc w:val="left"/>
      <w:pPr>
        <w:tabs>
          <w:tab w:val="num" w:pos="1800"/>
        </w:tabs>
        <w:ind w:left="1800" w:hanging="360"/>
      </w:pPr>
      <w:rPr>
        <w:rFonts w:ascii="Arial" w:hAnsi="Arial" w:hint="default"/>
      </w:rPr>
    </w:lvl>
    <w:lvl w:ilvl="3" w:tplc="98709400" w:tentative="1">
      <w:start w:val="1"/>
      <w:numFmt w:val="bullet"/>
      <w:lvlText w:val="•"/>
      <w:lvlJc w:val="left"/>
      <w:pPr>
        <w:tabs>
          <w:tab w:val="num" w:pos="2520"/>
        </w:tabs>
        <w:ind w:left="2520" w:hanging="360"/>
      </w:pPr>
      <w:rPr>
        <w:rFonts w:ascii="Arial" w:hAnsi="Arial" w:hint="default"/>
      </w:rPr>
    </w:lvl>
    <w:lvl w:ilvl="4" w:tplc="2AAC553A" w:tentative="1">
      <w:start w:val="1"/>
      <w:numFmt w:val="bullet"/>
      <w:lvlText w:val="•"/>
      <w:lvlJc w:val="left"/>
      <w:pPr>
        <w:tabs>
          <w:tab w:val="num" w:pos="3240"/>
        </w:tabs>
        <w:ind w:left="3240" w:hanging="360"/>
      </w:pPr>
      <w:rPr>
        <w:rFonts w:ascii="Arial" w:hAnsi="Arial" w:hint="default"/>
      </w:rPr>
    </w:lvl>
    <w:lvl w:ilvl="5" w:tplc="E24C2426" w:tentative="1">
      <w:start w:val="1"/>
      <w:numFmt w:val="bullet"/>
      <w:lvlText w:val="•"/>
      <w:lvlJc w:val="left"/>
      <w:pPr>
        <w:tabs>
          <w:tab w:val="num" w:pos="3960"/>
        </w:tabs>
        <w:ind w:left="3960" w:hanging="360"/>
      </w:pPr>
      <w:rPr>
        <w:rFonts w:ascii="Arial" w:hAnsi="Arial" w:hint="default"/>
      </w:rPr>
    </w:lvl>
    <w:lvl w:ilvl="6" w:tplc="3D8212F4" w:tentative="1">
      <w:start w:val="1"/>
      <w:numFmt w:val="bullet"/>
      <w:lvlText w:val="•"/>
      <w:lvlJc w:val="left"/>
      <w:pPr>
        <w:tabs>
          <w:tab w:val="num" w:pos="4680"/>
        </w:tabs>
        <w:ind w:left="4680" w:hanging="360"/>
      </w:pPr>
      <w:rPr>
        <w:rFonts w:ascii="Arial" w:hAnsi="Arial" w:hint="default"/>
      </w:rPr>
    </w:lvl>
    <w:lvl w:ilvl="7" w:tplc="5CBC1796" w:tentative="1">
      <w:start w:val="1"/>
      <w:numFmt w:val="bullet"/>
      <w:lvlText w:val="•"/>
      <w:lvlJc w:val="left"/>
      <w:pPr>
        <w:tabs>
          <w:tab w:val="num" w:pos="5400"/>
        </w:tabs>
        <w:ind w:left="5400" w:hanging="360"/>
      </w:pPr>
      <w:rPr>
        <w:rFonts w:ascii="Arial" w:hAnsi="Arial" w:hint="default"/>
      </w:rPr>
    </w:lvl>
    <w:lvl w:ilvl="8" w:tplc="23A832DE"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51987E99"/>
    <w:multiLevelType w:val="hybridMultilevel"/>
    <w:tmpl w:val="C97E9D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5B1131F"/>
    <w:multiLevelType w:val="multilevel"/>
    <w:tmpl w:val="53A67D28"/>
    <w:styleLink w:val="NumbListLegal"/>
    <w:lvl w:ilvl="0">
      <w:start w:val="1"/>
      <w:numFmt w:val="decimal"/>
      <w:pStyle w:val="Level1Heading"/>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3" w15:restartNumberingAfterBreak="0">
    <w:nsid w:val="6E3F4054"/>
    <w:multiLevelType w:val="hybridMultilevel"/>
    <w:tmpl w:val="4EC2FC2C"/>
    <w:lvl w:ilvl="0" w:tplc="79A6413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h1RTCcVcH5FUQvOUpvx1z8ZL7TfIRo3vouyFjb2YZBaylv2FEPrMNYarcCjLJ2By+1dxQceU1xBKdmLVEU7KYw==" w:salt="A4kdMNsUlFnKPIcqYlK6Q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048"/>
    <w:rsid w:val="00004163"/>
    <w:rsid w:val="00013B57"/>
    <w:rsid w:val="00024227"/>
    <w:rsid w:val="000427C7"/>
    <w:rsid w:val="00095378"/>
    <w:rsid w:val="000A5751"/>
    <w:rsid w:val="000C062E"/>
    <w:rsid w:val="000D03D7"/>
    <w:rsid w:val="0013443D"/>
    <w:rsid w:val="00143BDD"/>
    <w:rsid w:val="00165D5B"/>
    <w:rsid w:val="0017165E"/>
    <w:rsid w:val="00186FD6"/>
    <w:rsid w:val="001A4BE1"/>
    <w:rsid w:val="001C3D70"/>
    <w:rsid w:val="001D7897"/>
    <w:rsid w:val="001E151E"/>
    <w:rsid w:val="00225C18"/>
    <w:rsid w:val="00230C03"/>
    <w:rsid w:val="00232E5C"/>
    <w:rsid w:val="00254925"/>
    <w:rsid w:val="00270AAB"/>
    <w:rsid w:val="0027592E"/>
    <w:rsid w:val="002E173D"/>
    <w:rsid w:val="00312A5D"/>
    <w:rsid w:val="00357DBD"/>
    <w:rsid w:val="003614E3"/>
    <w:rsid w:val="00364493"/>
    <w:rsid w:val="00373DB0"/>
    <w:rsid w:val="003929F2"/>
    <w:rsid w:val="003A759D"/>
    <w:rsid w:val="003C2D14"/>
    <w:rsid w:val="003D1C2E"/>
    <w:rsid w:val="003E408A"/>
    <w:rsid w:val="004445C7"/>
    <w:rsid w:val="0046429C"/>
    <w:rsid w:val="00466A32"/>
    <w:rsid w:val="00474866"/>
    <w:rsid w:val="00495D38"/>
    <w:rsid w:val="004D153B"/>
    <w:rsid w:val="004E4603"/>
    <w:rsid w:val="004F7FF9"/>
    <w:rsid w:val="0050425D"/>
    <w:rsid w:val="00511A56"/>
    <w:rsid w:val="00514BEE"/>
    <w:rsid w:val="0052429F"/>
    <w:rsid w:val="00564897"/>
    <w:rsid w:val="00577ECA"/>
    <w:rsid w:val="00586A53"/>
    <w:rsid w:val="00592393"/>
    <w:rsid w:val="005E31F7"/>
    <w:rsid w:val="00624E8F"/>
    <w:rsid w:val="006E7FF0"/>
    <w:rsid w:val="00706126"/>
    <w:rsid w:val="00726694"/>
    <w:rsid w:val="007733B2"/>
    <w:rsid w:val="00785BBB"/>
    <w:rsid w:val="007D0BCC"/>
    <w:rsid w:val="007E01FF"/>
    <w:rsid w:val="007E699B"/>
    <w:rsid w:val="00802092"/>
    <w:rsid w:val="0080530B"/>
    <w:rsid w:val="00805BDE"/>
    <w:rsid w:val="00834E1A"/>
    <w:rsid w:val="00853F93"/>
    <w:rsid w:val="00856FDD"/>
    <w:rsid w:val="00886F4D"/>
    <w:rsid w:val="008B3B1A"/>
    <w:rsid w:val="00927981"/>
    <w:rsid w:val="00931AF5"/>
    <w:rsid w:val="00935B2D"/>
    <w:rsid w:val="00940A3A"/>
    <w:rsid w:val="00965E1C"/>
    <w:rsid w:val="009851DD"/>
    <w:rsid w:val="009C4DC1"/>
    <w:rsid w:val="009D2C4B"/>
    <w:rsid w:val="009F0072"/>
    <w:rsid w:val="009F5007"/>
    <w:rsid w:val="009F6D2D"/>
    <w:rsid w:val="00A14842"/>
    <w:rsid w:val="00A26882"/>
    <w:rsid w:val="00A6363E"/>
    <w:rsid w:val="00B14D2B"/>
    <w:rsid w:val="00B31145"/>
    <w:rsid w:val="00B4614E"/>
    <w:rsid w:val="00B50A90"/>
    <w:rsid w:val="00B628F9"/>
    <w:rsid w:val="00B726E2"/>
    <w:rsid w:val="00B72E8B"/>
    <w:rsid w:val="00B75BD3"/>
    <w:rsid w:val="00B9411B"/>
    <w:rsid w:val="00BA4C4E"/>
    <w:rsid w:val="00BC5EA5"/>
    <w:rsid w:val="00BD0918"/>
    <w:rsid w:val="00BF7852"/>
    <w:rsid w:val="00C01246"/>
    <w:rsid w:val="00C244C8"/>
    <w:rsid w:val="00C53064"/>
    <w:rsid w:val="00CC66E9"/>
    <w:rsid w:val="00CE2D0A"/>
    <w:rsid w:val="00CF65F8"/>
    <w:rsid w:val="00D175B8"/>
    <w:rsid w:val="00D42048"/>
    <w:rsid w:val="00D63F03"/>
    <w:rsid w:val="00D640C4"/>
    <w:rsid w:val="00DA0F8C"/>
    <w:rsid w:val="00DB052E"/>
    <w:rsid w:val="00DB1649"/>
    <w:rsid w:val="00DD18A6"/>
    <w:rsid w:val="00DD48A6"/>
    <w:rsid w:val="00DF494D"/>
    <w:rsid w:val="00DF6D1F"/>
    <w:rsid w:val="00E0675E"/>
    <w:rsid w:val="00E0795D"/>
    <w:rsid w:val="00E20940"/>
    <w:rsid w:val="00E361F7"/>
    <w:rsid w:val="00E54BA2"/>
    <w:rsid w:val="00E65C68"/>
    <w:rsid w:val="00E749F2"/>
    <w:rsid w:val="00E937ED"/>
    <w:rsid w:val="00E93FC5"/>
    <w:rsid w:val="00EC03E9"/>
    <w:rsid w:val="00ED0496"/>
    <w:rsid w:val="00EE3880"/>
    <w:rsid w:val="00F01EBE"/>
    <w:rsid w:val="00F1497C"/>
    <w:rsid w:val="00F16004"/>
    <w:rsid w:val="00F518D2"/>
    <w:rsid w:val="00F5550D"/>
    <w:rsid w:val="00F5764B"/>
    <w:rsid w:val="00F72B56"/>
    <w:rsid w:val="00FB4946"/>
    <w:rsid w:val="00FB7B70"/>
    <w:rsid w:val="00FD1F45"/>
    <w:rsid w:val="00FD7219"/>
    <w:rsid w:val="00FF7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5B9AB"/>
  <w15:chartTrackingRefBased/>
  <w15:docId w15:val="{468A81AD-A0D5-4B85-919F-59DC22401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2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42048"/>
    <w:rPr>
      <w:b/>
      <w:bCs/>
    </w:rPr>
  </w:style>
  <w:style w:type="character" w:styleId="Hyperlink">
    <w:name w:val="Hyperlink"/>
    <w:basedOn w:val="DefaultParagraphFont"/>
    <w:uiPriority w:val="99"/>
    <w:unhideWhenUsed/>
    <w:rsid w:val="00E0795D"/>
    <w:rPr>
      <w:color w:val="0563C1" w:themeColor="hyperlink"/>
      <w:u w:val="single"/>
    </w:rPr>
  </w:style>
  <w:style w:type="character" w:styleId="UnresolvedMention">
    <w:name w:val="Unresolved Mention"/>
    <w:basedOn w:val="DefaultParagraphFont"/>
    <w:uiPriority w:val="99"/>
    <w:semiHidden/>
    <w:unhideWhenUsed/>
    <w:rsid w:val="00E0795D"/>
    <w:rPr>
      <w:color w:val="605E5C"/>
      <w:shd w:val="clear" w:color="auto" w:fill="E1DFDD"/>
    </w:rPr>
  </w:style>
  <w:style w:type="paragraph" w:styleId="NoSpacing">
    <w:name w:val="No Spacing"/>
    <w:uiPriority w:val="1"/>
    <w:qFormat/>
    <w:rsid w:val="00886F4D"/>
    <w:pPr>
      <w:spacing w:after="0" w:line="240" w:lineRule="auto"/>
    </w:pPr>
  </w:style>
  <w:style w:type="paragraph" w:styleId="NormalWeb">
    <w:name w:val="Normal (Web)"/>
    <w:basedOn w:val="Normal"/>
    <w:uiPriority w:val="99"/>
    <w:unhideWhenUsed/>
    <w:rsid w:val="00886F4D"/>
    <w:pPr>
      <w:spacing w:after="24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86F4D"/>
    <w:pPr>
      <w:ind w:left="720"/>
      <w:contextualSpacing/>
    </w:pPr>
  </w:style>
  <w:style w:type="paragraph" w:customStyle="1" w:styleId="Level1Heading">
    <w:name w:val="Level 1 Heading"/>
    <w:aliases w:val="Paragraph 1,Block paragraph 1,REPORT PARA 1 RB"/>
    <w:basedOn w:val="Normal"/>
    <w:next w:val="Normal"/>
    <w:uiPriority w:val="5"/>
    <w:qFormat/>
    <w:rsid w:val="00DF6D1F"/>
    <w:pPr>
      <w:keepNext/>
      <w:keepLines/>
      <w:numPr>
        <w:numId w:val="4"/>
      </w:numPr>
      <w:spacing w:after="240" w:line="240" w:lineRule="auto"/>
      <w:outlineLvl w:val="0"/>
    </w:pPr>
    <w:rPr>
      <w:rFonts w:ascii="Arial Bold" w:hAnsi="Arial Bold"/>
      <w:b/>
      <w:smallCaps/>
      <w:sz w:val="20"/>
      <w:szCs w:val="20"/>
    </w:rPr>
  </w:style>
  <w:style w:type="paragraph" w:customStyle="1" w:styleId="Level2Number">
    <w:name w:val="Level 2 Number"/>
    <w:aliases w:val="Paragraph 1.1,Block paragraph 1.1,Block paragraph 1.1 CB,Report Para 1.1 RB,Block Para 1.1 RB"/>
    <w:basedOn w:val="Normal"/>
    <w:link w:val="Paragraph11Char"/>
    <w:qFormat/>
    <w:rsid w:val="00DF6D1F"/>
    <w:pPr>
      <w:numPr>
        <w:ilvl w:val="1"/>
        <w:numId w:val="4"/>
      </w:numPr>
      <w:spacing w:after="240" w:line="240" w:lineRule="auto"/>
      <w:jc w:val="both"/>
    </w:pPr>
    <w:rPr>
      <w:rFonts w:ascii="Arial" w:hAnsi="Arial"/>
      <w:sz w:val="20"/>
      <w:szCs w:val="20"/>
    </w:rPr>
  </w:style>
  <w:style w:type="paragraph" w:customStyle="1" w:styleId="Level3Number">
    <w:name w:val="Level 3 Number"/>
    <w:aliases w:val="Paragraph 1.1.1,Block paragraph 1.1.1,Block paragraph 1.1.1 CB,Report Para 1.1.1 RB,Block Para 1.1.1 RB"/>
    <w:basedOn w:val="Normal"/>
    <w:qFormat/>
    <w:rsid w:val="00DF6D1F"/>
    <w:pPr>
      <w:numPr>
        <w:ilvl w:val="2"/>
        <w:numId w:val="4"/>
      </w:numPr>
      <w:spacing w:after="240" w:line="240" w:lineRule="auto"/>
      <w:jc w:val="both"/>
    </w:pPr>
    <w:rPr>
      <w:rFonts w:ascii="Arial" w:hAnsi="Arial"/>
      <w:sz w:val="20"/>
      <w:szCs w:val="20"/>
    </w:rPr>
  </w:style>
  <w:style w:type="paragraph" w:customStyle="1" w:styleId="Level4Number">
    <w:name w:val="Level 4 Number"/>
    <w:aliases w:val="Paragraph 1.1.1 (a),Block paragraph 1.1.1 (a),Block paragraph 1.1.1(a) CB,Report Para 1.1.1(a) RB,Block Para 1.1.1(a) RB,Paragraph 1.1.1(a),Block paragraph 1.1.1(a)"/>
    <w:basedOn w:val="Normal"/>
    <w:qFormat/>
    <w:rsid w:val="00DF6D1F"/>
    <w:pPr>
      <w:numPr>
        <w:ilvl w:val="3"/>
        <w:numId w:val="4"/>
      </w:numPr>
      <w:spacing w:after="240" w:line="240" w:lineRule="auto"/>
      <w:jc w:val="both"/>
    </w:pPr>
    <w:rPr>
      <w:rFonts w:ascii="Arial" w:hAnsi="Arial"/>
      <w:sz w:val="20"/>
      <w:szCs w:val="20"/>
    </w:rPr>
  </w:style>
  <w:style w:type="paragraph" w:customStyle="1" w:styleId="Level5Number">
    <w:name w:val="Level 5 Number"/>
    <w:aliases w:val="Paragraph 1.1.1 (a)(i),Block paragraph 1.1.1 (a)(i),Report Para 1.1.1(a)(i) RB,Block Para 1.1.1(a)(i) RB,Paragraph 1.1.1(a)(i),Block paragraph 1.1.1(a)(i)"/>
    <w:basedOn w:val="Normal"/>
    <w:qFormat/>
    <w:rsid w:val="00DF6D1F"/>
    <w:pPr>
      <w:numPr>
        <w:ilvl w:val="4"/>
        <w:numId w:val="4"/>
      </w:numPr>
      <w:spacing w:after="240" w:line="240" w:lineRule="auto"/>
      <w:jc w:val="both"/>
    </w:pPr>
    <w:rPr>
      <w:rFonts w:ascii="Arial" w:hAnsi="Arial"/>
      <w:sz w:val="20"/>
      <w:szCs w:val="20"/>
    </w:rPr>
  </w:style>
  <w:style w:type="paragraph" w:customStyle="1" w:styleId="Level6Number">
    <w:name w:val="Level 6 Number"/>
    <w:aliases w:val="Paragraph 1.1.1 (a)(i)(A),Block paragraph 1.1.1 (a)(i)(A),Report Para 1.1.1(a)(i)(A) RB,Block Para 1.1.1(a)(i)(A) RB,Paragraph 1.1.1(a)(i)(A),Block paragraph 1.1.1(a)(i)(A)"/>
    <w:basedOn w:val="Normal"/>
    <w:qFormat/>
    <w:rsid w:val="00DF6D1F"/>
    <w:pPr>
      <w:numPr>
        <w:ilvl w:val="5"/>
        <w:numId w:val="4"/>
      </w:numPr>
      <w:spacing w:after="240" w:line="240" w:lineRule="auto"/>
      <w:jc w:val="both"/>
    </w:pPr>
    <w:rPr>
      <w:rFonts w:ascii="Arial" w:hAnsi="Arial"/>
      <w:sz w:val="20"/>
      <w:szCs w:val="20"/>
    </w:rPr>
  </w:style>
  <w:style w:type="paragraph" w:customStyle="1" w:styleId="Level7Number">
    <w:name w:val="Level 7 Number"/>
    <w:basedOn w:val="Normal"/>
    <w:uiPriority w:val="49"/>
    <w:semiHidden/>
    <w:qFormat/>
    <w:rsid w:val="00DF6D1F"/>
    <w:pPr>
      <w:numPr>
        <w:ilvl w:val="6"/>
        <w:numId w:val="4"/>
      </w:numPr>
      <w:spacing w:after="240" w:line="240" w:lineRule="auto"/>
      <w:jc w:val="both"/>
    </w:pPr>
    <w:rPr>
      <w:rFonts w:ascii="Arial" w:hAnsi="Arial"/>
      <w:sz w:val="20"/>
      <w:szCs w:val="20"/>
    </w:rPr>
  </w:style>
  <w:style w:type="paragraph" w:customStyle="1" w:styleId="Level8Number">
    <w:name w:val="Level 8 Number"/>
    <w:basedOn w:val="Normal"/>
    <w:uiPriority w:val="49"/>
    <w:semiHidden/>
    <w:qFormat/>
    <w:rsid w:val="00DF6D1F"/>
    <w:pPr>
      <w:numPr>
        <w:ilvl w:val="7"/>
        <w:numId w:val="4"/>
      </w:numPr>
      <w:spacing w:after="240" w:line="240" w:lineRule="auto"/>
      <w:jc w:val="both"/>
    </w:pPr>
    <w:rPr>
      <w:rFonts w:ascii="Arial" w:hAnsi="Arial"/>
      <w:sz w:val="20"/>
      <w:szCs w:val="20"/>
    </w:rPr>
  </w:style>
  <w:style w:type="paragraph" w:customStyle="1" w:styleId="Level9Number">
    <w:name w:val="Level 9 Number"/>
    <w:basedOn w:val="Normal"/>
    <w:uiPriority w:val="49"/>
    <w:semiHidden/>
    <w:qFormat/>
    <w:rsid w:val="00DF6D1F"/>
    <w:pPr>
      <w:numPr>
        <w:ilvl w:val="8"/>
        <w:numId w:val="4"/>
      </w:numPr>
      <w:spacing w:after="240" w:line="240" w:lineRule="auto"/>
      <w:jc w:val="both"/>
    </w:pPr>
    <w:rPr>
      <w:rFonts w:ascii="Arial" w:hAnsi="Arial"/>
      <w:sz w:val="20"/>
      <w:szCs w:val="20"/>
    </w:rPr>
  </w:style>
  <w:style w:type="numbering" w:customStyle="1" w:styleId="NumbListLegal">
    <w:name w:val="NumbList Legal"/>
    <w:uiPriority w:val="99"/>
    <w:rsid w:val="00DF6D1F"/>
    <w:pPr>
      <w:numPr>
        <w:numId w:val="4"/>
      </w:numPr>
    </w:pPr>
  </w:style>
  <w:style w:type="character" w:customStyle="1" w:styleId="Paragraph11Char">
    <w:name w:val="Paragraph 1.1 Char"/>
    <w:link w:val="Level2Number"/>
    <w:rsid w:val="00DF6D1F"/>
    <w:rPr>
      <w:rFonts w:ascii="Arial" w:hAnsi="Arial"/>
      <w:sz w:val="20"/>
      <w:szCs w:val="20"/>
    </w:rPr>
  </w:style>
  <w:style w:type="paragraph" w:styleId="Header">
    <w:name w:val="header"/>
    <w:basedOn w:val="Normal"/>
    <w:link w:val="HeaderChar"/>
    <w:uiPriority w:val="99"/>
    <w:unhideWhenUsed/>
    <w:rsid w:val="00940A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A3A"/>
  </w:style>
  <w:style w:type="paragraph" w:styleId="Footer">
    <w:name w:val="footer"/>
    <w:basedOn w:val="Normal"/>
    <w:link w:val="FooterChar"/>
    <w:uiPriority w:val="99"/>
    <w:unhideWhenUsed/>
    <w:rsid w:val="00940A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adol-svr12\fd2\jones_debbie\My%20Documents\My%20Documents\Communication\liverpoolcatholic.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3C2A6-C98B-48AE-8C19-1B877E4E5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1110</Words>
  <Characters>6332</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Debbie</dc:creator>
  <cp:keywords/>
  <dc:description/>
  <cp:lastModifiedBy>Margaret zilnyk</cp:lastModifiedBy>
  <cp:revision>16</cp:revision>
  <cp:lastPrinted>2020-02-10T11:55:00Z</cp:lastPrinted>
  <dcterms:created xsi:type="dcterms:W3CDTF">2020-01-21T14:12:00Z</dcterms:created>
  <dcterms:modified xsi:type="dcterms:W3CDTF">2020-04-01T22:43:00Z</dcterms:modified>
</cp:coreProperties>
</file>