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1DC44" w14:textId="77777777" w:rsidR="000E241F" w:rsidRPr="00997328" w:rsidRDefault="000E241F" w:rsidP="000E241F">
      <w:pPr>
        <w:jc w:val="center"/>
        <w:rPr>
          <w:rFonts w:ascii="Calibri" w:hAnsi="Calibri" w:cs="Calibri"/>
          <w:b/>
        </w:rPr>
      </w:pPr>
      <w:bookmarkStart w:id="0" w:name="_GoBack"/>
      <w:bookmarkEnd w:id="0"/>
      <w:r w:rsidRPr="00997328">
        <w:rPr>
          <w:rFonts w:ascii="Calibri" w:hAnsi="Calibri" w:cs="Calibri"/>
          <w:b/>
        </w:rPr>
        <w:t xml:space="preserve">       </w:t>
      </w:r>
    </w:p>
    <w:p w14:paraId="516BFCFC" w14:textId="77777777" w:rsidR="000E241F" w:rsidRPr="00997328" w:rsidRDefault="000E241F" w:rsidP="000E241F">
      <w:pPr>
        <w:jc w:val="center"/>
        <w:rPr>
          <w:rFonts w:ascii="Calibri" w:hAnsi="Calibri" w:cs="Calibri"/>
          <w:b/>
          <w:color w:val="1F497D" w:themeColor="text2"/>
          <w:sz w:val="40"/>
        </w:rPr>
      </w:pPr>
    </w:p>
    <w:p w14:paraId="36D5390C" w14:textId="77777777" w:rsidR="000E241F" w:rsidRPr="00997328" w:rsidRDefault="000E241F" w:rsidP="000E241F">
      <w:pPr>
        <w:jc w:val="center"/>
        <w:rPr>
          <w:rFonts w:ascii="Calibri" w:hAnsi="Calibri" w:cs="Calibri"/>
          <w:b/>
          <w:color w:val="1F497D" w:themeColor="text2"/>
          <w:sz w:val="40"/>
        </w:rPr>
      </w:pPr>
    </w:p>
    <w:p w14:paraId="2CFA519C" w14:textId="77777777" w:rsidR="000E241F" w:rsidRPr="00997328" w:rsidRDefault="000E241F" w:rsidP="000E241F">
      <w:pPr>
        <w:jc w:val="center"/>
        <w:rPr>
          <w:rFonts w:ascii="Calibri" w:hAnsi="Calibri" w:cs="Calibri"/>
          <w:b/>
          <w:color w:val="2F5496"/>
          <w:sz w:val="48"/>
        </w:rPr>
      </w:pPr>
      <w:r w:rsidRPr="00997328">
        <w:rPr>
          <w:rFonts w:ascii="Calibri" w:hAnsi="Calibri" w:cs="Calibri"/>
          <w:b/>
          <w:color w:val="2F5496"/>
          <w:sz w:val="48"/>
        </w:rPr>
        <w:t xml:space="preserve">LIVERPOOL ROMAN CATHOLIC ARCHDIOCESAN TRUSTEES </w:t>
      </w:r>
    </w:p>
    <w:p w14:paraId="1A1995C1" w14:textId="77777777" w:rsidR="000E241F" w:rsidRPr="00997328" w:rsidRDefault="000E241F" w:rsidP="000E241F">
      <w:pPr>
        <w:jc w:val="center"/>
        <w:rPr>
          <w:rFonts w:ascii="Calibri" w:hAnsi="Calibri" w:cs="Calibri"/>
          <w:b/>
          <w:color w:val="2F5496"/>
          <w:sz w:val="32"/>
        </w:rPr>
      </w:pPr>
      <w:r w:rsidRPr="00997328">
        <w:rPr>
          <w:rFonts w:ascii="Calibri" w:hAnsi="Calibri" w:cs="Calibri"/>
          <w:b/>
          <w:color w:val="2F5496"/>
          <w:sz w:val="48"/>
        </w:rPr>
        <w:t>INCORPORATED</w:t>
      </w:r>
    </w:p>
    <w:p w14:paraId="6292DCE9" w14:textId="77777777" w:rsidR="000E241F" w:rsidRPr="00997328" w:rsidRDefault="000E241F" w:rsidP="000E241F">
      <w:pPr>
        <w:tabs>
          <w:tab w:val="left" w:pos="960"/>
        </w:tabs>
        <w:rPr>
          <w:rFonts w:ascii="Calibri" w:hAnsi="Calibri" w:cs="Calibri"/>
          <w:b/>
        </w:rPr>
      </w:pPr>
      <w:r w:rsidRPr="00997328">
        <w:rPr>
          <w:rFonts w:ascii="Calibri" w:hAnsi="Calibri" w:cs="Calibri"/>
          <w:b/>
        </w:rPr>
        <w:tab/>
      </w:r>
    </w:p>
    <w:p w14:paraId="3731C1A5" w14:textId="12964A89" w:rsidR="000E241F" w:rsidRPr="00997328" w:rsidRDefault="000E241F" w:rsidP="000E241F">
      <w:pPr>
        <w:jc w:val="center"/>
        <w:rPr>
          <w:rFonts w:ascii="Calibri" w:hAnsi="Calibri" w:cs="Calibri"/>
          <w:b/>
          <w:color w:val="1F497D" w:themeColor="text2"/>
          <w:sz w:val="44"/>
        </w:rPr>
      </w:pPr>
      <w:r w:rsidRPr="00997328">
        <w:rPr>
          <w:rFonts w:ascii="Calibri" w:hAnsi="Calibri" w:cs="Calibri"/>
          <w:b/>
          <w:color w:val="1F497D" w:themeColor="text2"/>
          <w:sz w:val="44"/>
        </w:rPr>
        <w:t xml:space="preserve">Bring Your Own Device Policy </w:t>
      </w:r>
    </w:p>
    <w:p w14:paraId="3A1FB95A" w14:textId="7CF212EA" w:rsidR="000F1C8A" w:rsidRPr="00997328" w:rsidRDefault="000F1C8A" w:rsidP="000E241F">
      <w:pPr>
        <w:jc w:val="center"/>
        <w:rPr>
          <w:rFonts w:ascii="Calibri" w:hAnsi="Calibri" w:cs="Calibri"/>
          <w:b/>
          <w:color w:val="1F497D" w:themeColor="text2"/>
          <w:sz w:val="44"/>
        </w:rPr>
      </w:pPr>
    </w:p>
    <w:p w14:paraId="6EDD5C01" w14:textId="2AB6124F" w:rsidR="000F1C8A" w:rsidRPr="00997328" w:rsidRDefault="000F1C8A" w:rsidP="000E241F">
      <w:pPr>
        <w:jc w:val="center"/>
        <w:rPr>
          <w:rFonts w:ascii="Calibri" w:hAnsi="Calibri" w:cs="Calibri"/>
          <w:b/>
          <w:color w:val="1F497D" w:themeColor="text2"/>
          <w:sz w:val="44"/>
        </w:rPr>
      </w:pPr>
      <w:r w:rsidRPr="00997328">
        <w:rPr>
          <w:noProof/>
        </w:rPr>
        <w:drawing>
          <wp:anchor distT="0" distB="0" distL="114300" distR="114300" simplePos="0" relativeHeight="251657216" behindDoc="1" locked="0" layoutInCell="1" allowOverlap="1" wp14:anchorId="5577F112" wp14:editId="6FD383BC">
            <wp:simplePos x="0" y="0"/>
            <wp:positionH relativeFrom="column">
              <wp:posOffset>2288871</wp:posOffset>
            </wp:positionH>
            <wp:positionV relativeFrom="paragraph">
              <wp:posOffset>292348</wp:posOffset>
            </wp:positionV>
            <wp:extent cx="1883410" cy="1795780"/>
            <wp:effectExtent l="0" t="0" r="2540" b="0"/>
            <wp:wrapNone/>
            <wp:docPr id="4" name="Picture 4" descr="Arms - RC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s - RCAL 20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3410" cy="1795780"/>
                    </a:xfrm>
                    <a:prstGeom prst="rect">
                      <a:avLst/>
                    </a:prstGeom>
                    <a:noFill/>
                  </pic:spPr>
                </pic:pic>
              </a:graphicData>
            </a:graphic>
            <wp14:sizeRelH relativeFrom="margin">
              <wp14:pctWidth>0</wp14:pctWidth>
            </wp14:sizeRelH>
            <wp14:sizeRelV relativeFrom="margin">
              <wp14:pctHeight>0</wp14:pctHeight>
            </wp14:sizeRelV>
          </wp:anchor>
        </w:drawing>
      </w:r>
    </w:p>
    <w:p w14:paraId="0ADE991B" w14:textId="77777777" w:rsidR="000E241F" w:rsidRPr="00997328" w:rsidRDefault="000E241F" w:rsidP="000E241F">
      <w:pPr>
        <w:jc w:val="center"/>
        <w:rPr>
          <w:rFonts w:ascii="Calibri" w:hAnsi="Calibri" w:cs="Calibri"/>
          <w:b/>
          <w:color w:val="1F497D" w:themeColor="text2"/>
          <w:sz w:val="44"/>
        </w:rPr>
      </w:pPr>
    </w:p>
    <w:p w14:paraId="18A46333" w14:textId="77777777" w:rsidR="000E241F" w:rsidRPr="00997328" w:rsidRDefault="000E241F" w:rsidP="000E241F">
      <w:pPr>
        <w:jc w:val="center"/>
        <w:rPr>
          <w:rFonts w:ascii="Calibri" w:hAnsi="Calibri" w:cs="Calibri"/>
          <w:b/>
          <w:color w:val="1F497D" w:themeColor="text2"/>
          <w:sz w:val="36"/>
        </w:rPr>
      </w:pPr>
    </w:p>
    <w:p w14:paraId="757E4C74" w14:textId="3D1F8095" w:rsidR="000E241F" w:rsidRPr="00997328" w:rsidRDefault="000F1C8A" w:rsidP="000F1C8A">
      <w:pPr>
        <w:tabs>
          <w:tab w:val="left" w:pos="5823"/>
        </w:tabs>
        <w:rPr>
          <w:rFonts w:ascii="Calibri" w:hAnsi="Calibri" w:cs="Calibri"/>
          <w:b/>
          <w:color w:val="1F497D" w:themeColor="text2"/>
          <w:sz w:val="36"/>
        </w:rPr>
      </w:pPr>
      <w:r w:rsidRPr="00997328">
        <w:rPr>
          <w:rFonts w:ascii="Calibri" w:hAnsi="Calibri" w:cs="Calibri"/>
          <w:b/>
          <w:color w:val="1F497D" w:themeColor="text2"/>
          <w:sz w:val="36"/>
        </w:rPr>
        <w:tab/>
      </w:r>
    </w:p>
    <w:p w14:paraId="0947EF70" w14:textId="77777777" w:rsidR="000E241F" w:rsidRPr="00997328" w:rsidRDefault="000E241F" w:rsidP="000E241F">
      <w:pPr>
        <w:jc w:val="center"/>
        <w:rPr>
          <w:rFonts w:ascii="Calibri" w:hAnsi="Calibri" w:cs="Calibri"/>
          <w:b/>
          <w:color w:val="1F497D" w:themeColor="text2"/>
          <w:sz w:val="36"/>
        </w:rPr>
      </w:pPr>
    </w:p>
    <w:p w14:paraId="27B94161" w14:textId="77777777" w:rsidR="000E241F" w:rsidRPr="00997328" w:rsidRDefault="000E241F" w:rsidP="000E241F">
      <w:pPr>
        <w:jc w:val="center"/>
        <w:rPr>
          <w:rFonts w:ascii="Calibri" w:hAnsi="Calibri" w:cs="Calibri"/>
          <w:b/>
          <w:color w:val="1F497D" w:themeColor="text2"/>
          <w:sz w:val="36"/>
        </w:rPr>
      </w:pPr>
    </w:p>
    <w:p w14:paraId="090DE7BB" w14:textId="77777777" w:rsidR="000E241F" w:rsidRPr="00997328" w:rsidRDefault="000E241F" w:rsidP="000E241F">
      <w:pPr>
        <w:jc w:val="center"/>
        <w:rPr>
          <w:rFonts w:ascii="Calibri" w:hAnsi="Calibri" w:cs="Calibri"/>
          <w:b/>
        </w:rPr>
      </w:pPr>
      <w:r w:rsidRPr="00997328">
        <w:rPr>
          <w:rFonts w:ascii="Calibri" w:hAnsi="Calibri" w:cs="Calibri"/>
          <w:b/>
          <w:color w:val="FF0000"/>
        </w:rPr>
        <w:t xml:space="preserve">       </w:t>
      </w:r>
    </w:p>
    <w:p w14:paraId="757F9AF7" w14:textId="77777777" w:rsidR="000E241F" w:rsidRPr="00997328" w:rsidRDefault="000E241F" w:rsidP="000E241F">
      <w:pPr>
        <w:jc w:val="center"/>
        <w:rPr>
          <w:rFonts w:ascii="Calibri" w:hAnsi="Calibri" w:cs="Calibri"/>
          <w:b/>
        </w:rPr>
      </w:pPr>
    </w:p>
    <w:p w14:paraId="3B68F21D" w14:textId="77777777" w:rsidR="000E241F" w:rsidRPr="00997328" w:rsidRDefault="000E241F" w:rsidP="000E241F">
      <w:pPr>
        <w:jc w:val="center"/>
        <w:rPr>
          <w:rFonts w:ascii="Calibri" w:hAnsi="Calibri" w:cs="Calibri"/>
          <w:b/>
        </w:rPr>
      </w:pPr>
    </w:p>
    <w:p w14:paraId="441D0A17" w14:textId="77777777" w:rsidR="000E241F" w:rsidRPr="00997328" w:rsidRDefault="000E241F" w:rsidP="000E241F">
      <w:pPr>
        <w:jc w:val="center"/>
        <w:rPr>
          <w:rFonts w:ascii="Calibri" w:hAnsi="Calibri" w:cs="Calibri"/>
          <w:b/>
          <w:color w:val="1F497D" w:themeColor="text2"/>
          <w:sz w:val="32"/>
        </w:rPr>
      </w:pPr>
    </w:p>
    <w:p w14:paraId="2919001B" w14:textId="77777777" w:rsidR="000E241F" w:rsidRPr="00997328" w:rsidRDefault="000E241F" w:rsidP="000E241F">
      <w:pPr>
        <w:jc w:val="center"/>
        <w:rPr>
          <w:rFonts w:ascii="Calibri" w:hAnsi="Calibri" w:cs="Calibri"/>
          <w:b/>
          <w:color w:val="1F497D" w:themeColor="text2"/>
          <w:sz w:val="32"/>
        </w:rPr>
      </w:pPr>
    </w:p>
    <w:p w14:paraId="3F25C6ED" w14:textId="77777777" w:rsidR="000E241F" w:rsidRPr="00997328" w:rsidRDefault="000E241F" w:rsidP="000E241F">
      <w:pPr>
        <w:jc w:val="center"/>
        <w:rPr>
          <w:rFonts w:ascii="Calibri" w:hAnsi="Calibri" w:cs="Calibri"/>
          <w:b/>
          <w:color w:val="1F497D" w:themeColor="text2"/>
          <w:sz w:val="32"/>
        </w:rPr>
      </w:pPr>
    </w:p>
    <w:p w14:paraId="274D5801" w14:textId="77777777" w:rsidR="000E241F" w:rsidRPr="00997328" w:rsidRDefault="000E241F" w:rsidP="000E241F">
      <w:pPr>
        <w:jc w:val="center"/>
        <w:rPr>
          <w:rFonts w:ascii="Calibri" w:hAnsi="Calibri" w:cs="Calibri"/>
          <w:b/>
          <w:color w:val="1F497D" w:themeColor="text2"/>
          <w:sz w:val="32"/>
        </w:rPr>
      </w:pPr>
    </w:p>
    <w:p w14:paraId="5D35D309" w14:textId="77777777" w:rsidR="000E241F" w:rsidRPr="00997328" w:rsidRDefault="000E241F" w:rsidP="000E241F">
      <w:pPr>
        <w:jc w:val="center"/>
        <w:rPr>
          <w:rFonts w:ascii="Calibri" w:hAnsi="Calibri" w:cs="Calibri"/>
          <w:b/>
          <w:color w:val="1F497D" w:themeColor="text2"/>
          <w:sz w:val="32"/>
        </w:rPr>
      </w:pPr>
    </w:p>
    <w:p w14:paraId="74EDF4B5" w14:textId="77777777" w:rsidR="000E241F" w:rsidRPr="00997328" w:rsidRDefault="000E241F" w:rsidP="000E241F">
      <w:pPr>
        <w:jc w:val="center"/>
        <w:rPr>
          <w:rFonts w:ascii="Calibri" w:hAnsi="Calibri" w:cs="Calibri"/>
          <w:b/>
          <w:color w:val="1F497D" w:themeColor="text2"/>
          <w:sz w:val="32"/>
        </w:rPr>
      </w:pPr>
    </w:p>
    <w:p w14:paraId="67D1A7EE" w14:textId="77777777" w:rsidR="000E241F" w:rsidRPr="00997328" w:rsidRDefault="000E241F" w:rsidP="000E241F">
      <w:pPr>
        <w:jc w:val="center"/>
        <w:rPr>
          <w:rFonts w:ascii="Calibri" w:hAnsi="Calibri" w:cs="Calibri"/>
          <w:b/>
          <w:color w:val="1F497D" w:themeColor="text2"/>
          <w:sz w:val="32"/>
        </w:rPr>
      </w:pPr>
    </w:p>
    <w:p w14:paraId="7124501E" w14:textId="77777777" w:rsidR="000E241F" w:rsidRPr="00997328" w:rsidRDefault="000E241F" w:rsidP="000E241F">
      <w:pPr>
        <w:jc w:val="center"/>
        <w:rPr>
          <w:rFonts w:ascii="Calibri" w:hAnsi="Calibri" w:cs="Calibri"/>
          <w:b/>
          <w:color w:val="1F497D" w:themeColor="text2"/>
          <w:sz w:val="32"/>
        </w:rPr>
      </w:pPr>
    </w:p>
    <w:p w14:paraId="19227601" w14:textId="77777777" w:rsidR="000E241F" w:rsidRPr="00997328" w:rsidRDefault="000E241F" w:rsidP="000E241F">
      <w:pPr>
        <w:jc w:val="center"/>
        <w:rPr>
          <w:rFonts w:ascii="Calibri" w:hAnsi="Calibri" w:cs="Calibri"/>
          <w:b/>
          <w:color w:val="1F497D" w:themeColor="text2"/>
          <w:sz w:val="32"/>
        </w:rPr>
      </w:pPr>
    </w:p>
    <w:p w14:paraId="5A15B571" w14:textId="77777777" w:rsidR="000E241F" w:rsidRPr="00997328" w:rsidRDefault="000E241F" w:rsidP="000E241F">
      <w:pPr>
        <w:jc w:val="center"/>
        <w:rPr>
          <w:rFonts w:ascii="Calibri" w:hAnsi="Calibri" w:cs="Calibri"/>
          <w:b/>
          <w:color w:val="1F497D" w:themeColor="text2"/>
          <w:sz w:val="32"/>
        </w:rPr>
      </w:pPr>
    </w:p>
    <w:p w14:paraId="40E4C450" w14:textId="77777777" w:rsidR="000E241F" w:rsidRPr="00997328" w:rsidRDefault="000E241F" w:rsidP="000E241F">
      <w:pPr>
        <w:jc w:val="center"/>
        <w:rPr>
          <w:rFonts w:ascii="Calibri" w:hAnsi="Calibri" w:cs="Calibri"/>
          <w:b/>
          <w:color w:val="1F497D" w:themeColor="text2"/>
          <w:sz w:val="32"/>
        </w:rPr>
      </w:pPr>
    </w:p>
    <w:p w14:paraId="234BFA6B" w14:textId="77777777" w:rsidR="000E241F" w:rsidRPr="00997328" w:rsidRDefault="000E241F" w:rsidP="000E241F">
      <w:pPr>
        <w:jc w:val="center"/>
        <w:rPr>
          <w:rFonts w:ascii="Calibri" w:hAnsi="Calibri" w:cs="Calibri"/>
          <w:b/>
          <w:color w:val="1F497D" w:themeColor="text2"/>
          <w:sz w:val="32"/>
        </w:rPr>
      </w:pPr>
    </w:p>
    <w:p w14:paraId="34D2AE0B" w14:textId="77777777" w:rsidR="000E241F" w:rsidRPr="00997328" w:rsidRDefault="000E241F" w:rsidP="000E241F">
      <w:pPr>
        <w:jc w:val="center"/>
        <w:rPr>
          <w:rFonts w:ascii="Calibri" w:hAnsi="Calibri" w:cs="Calibri"/>
          <w:b/>
          <w:color w:val="1F497D" w:themeColor="text2"/>
          <w:sz w:val="32"/>
        </w:rPr>
      </w:pPr>
    </w:p>
    <w:p w14:paraId="116BA74D" w14:textId="77777777" w:rsidR="000E241F" w:rsidRPr="00997328" w:rsidRDefault="000E241F" w:rsidP="000E241F">
      <w:pPr>
        <w:jc w:val="center"/>
        <w:rPr>
          <w:rFonts w:ascii="Calibri" w:hAnsi="Calibri" w:cs="Calibri"/>
          <w:b/>
          <w:color w:val="1F497D" w:themeColor="text2"/>
          <w:sz w:val="32"/>
        </w:rPr>
      </w:pPr>
    </w:p>
    <w:p w14:paraId="3490FB3E" w14:textId="6C0EA162" w:rsidR="002645EA" w:rsidRPr="00997328" w:rsidRDefault="002645EA" w:rsidP="002645EA">
      <w:pPr>
        <w:rPr>
          <w:rFonts w:ascii="Calibri" w:hAnsi="Calibri" w:cs="Calibri"/>
          <w:b/>
          <w:color w:val="1F497D" w:themeColor="text2"/>
        </w:rPr>
      </w:pPr>
      <w:r w:rsidRPr="00997328">
        <w:rPr>
          <w:rFonts w:ascii="Calibri" w:hAnsi="Calibri" w:cs="Calibri"/>
          <w:b/>
          <w:color w:val="1F497D" w:themeColor="text2"/>
        </w:rPr>
        <w:t xml:space="preserve">Date: </w:t>
      </w:r>
      <w:r w:rsidR="00855EB8">
        <w:rPr>
          <w:rFonts w:ascii="Calibri" w:hAnsi="Calibri" w:cs="Calibri"/>
          <w:b/>
          <w:color w:val="1F497D" w:themeColor="text2"/>
        </w:rPr>
        <w:t>February</w:t>
      </w:r>
      <w:r w:rsidR="00EE4D88" w:rsidRPr="00997328">
        <w:rPr>
          <w:rFonts w:ascii="Calibri" w:hAnsi="Calibri" w:cs="Calibri"/>
          <w:b/>
          <w:color w:val="1F497D" w:themeColor="text2"/>
        </w:rPr>
        <w:t xml:space="preserve"> 2019</w:t>
      </w:r>
      <w:r w:rsidRPr="00997328">
        <w:rPr>
          <w:rFonts w:ascii="Calibri" w:hAnsi="Calibri" w:cs="Calibri"/>
          <w:b/>
          <w:color w:val="1F497D" w:themeColor="text2"/>
        </w:rPr>
        <w:t xml:space="preserve"> </w:t>
      </w:r>
    </w:p>
    <w:p w14:paraId="39033A0A" w14:textId="55FEA8A1" w:rsidR="002645EA" w:rsidRPr="00997328" w:rsidRDefault="002645EA" w:rsidP="002645EA">
      <w:pPr>
        <w:rPr>
          <w:rFonts w:ascii="Calibri" w:hAnsi="Calibri" w:cs="Calibri"/>
          <w:b/>
          <w:color w:val="1F497D" w:themeColor="text2"/>
        </w:rPr>
      </w:pPr>
      <w:r w:rsidRPr="00997328">
        <w:rPr>
          <w:rFonts w:ascii="Calibri" w:hAnsi="Calibri" w:cs="Calibri"/>
          <w:b/>
          <w:color w:val="1F497D" w:themeColor="text2"/>
        </w:rPr>
        <w:t xml:space="preserve">Review Date:  </w:t>
      </w:r>
      <w:r w:rsidR="00855EB8">
        <w:rPr>
          <w:rFonts w:ascii="Calibri" w:hAnsi="Calibri" w:cs="Calibri"/>
          <w:b/>
          <w:color w:val="1F497D" w:themeColor="text2"/>
        </w:rPr>
        <w:t>February</w:t>
      </w:r>
      <w:r w:rsidR="00EE4D88" w:rsidRPr="00997328">
        <w:rPr>
          <w:rFonts w:ascii="Calibri" w:hAnsi="Calibri" w:cs="Calibri"/>
          <w:b/>
          <w:color w:val="1F497D" w:themeColor="text2"/>
        </w:rPr>
        <w:t xml:space="preserve"> 2021</w:t>
      </w:r>
      <w:r w:rsidRPr="00997328">
        <w:rPr>
          <w:rFonts w:ascii="Calibri" w:hAnsi="Calibri" w:cs="Calibri"/>
          <w:b/>
          <w:color w:val="1F497D" w:themeColor="text2"/>
        </w:rPr>
        <w:t xml:space="preserve"> </w:t>
      </w:r>
    </w:p>
    <w:p w14:paraId="4BD6542B" w14:textId="77777777" w:rsidR="002645EA" w:rsidRPr="00997328" w:rsidRDefault="002645EA" w:rsidP="002645EA">
      <w:pPr>
        <w:rPr>
          <w:rFonts w:ascii="Calibri" w:hAnsi="Calibri" w:cs="Calibri"/>
          <w:b/>
          <w:color w:val="1F497D" w:themeColor="text2"/>
        </w:rPr>
      </w:pPr>
      <w:r w:rsidRPr="00997328">
        <w:rPr>
          <w:rFonts w:ascii="Calibri" w:hAnsi="Calibri" w:cs="Calibri"/>
          <w:b/>
          <w:color w:val="1F497D" w:themeColor="text2"/>
        </w:rPr>
        <w:t xml:space="preserve">Trustee with Responsibility: Fr Sean Kirwin, Episcopal Vicar for Finance and Development  </w:t>
      </w:r>
    </w:p>
    <w:p w14:paraId="3AE43172" w14:textId="7867DAD9" w:rsidR="000E241F" w:rsidRPr="00997328" w:rsidRDefault="002645EA" w:rsidP="002645EA">
      <w:pPr>
        <w:rPr>
          <w:rFonts w:ascii="Calibri" w:hAnsi="Calibri" w:cs="Calibri"/>
          <w:b/>
          <w:bCs/>
          <w:color w:val="1F497D" w:themeColor="text2"/>
          <w:w w:val="101"/>
          <w:position w:val="-1"/>
          <w:sz w:val="40"/>
        </w:rPr>
      </w:pPr>
      <w:r w:rsidRPr="00997328">
        <w:rPr>
          <w:rFonts w:ascii="Calibri" w:hAnsi="Calibri" w:cs="Calibri"/>
          <w:b/>
          <w:bCs/>
          <w:color w:val="1F497D" w:themeColor="text2"/>
          <w:w w:val="101"/>
          <w:position w:val="-1"/>
        </w:rPr>
        <w:t>Policy Lead: Debbie Jones, Data Protection Officer, GDPR Project Manager</w:t>
      </w:r>
      <w:r w:rsidRPr="00997328">
        <w:rPr>
          <w:rFonts w:ascii="Calibri" w:hAnsi="Calibri" w:cs="Calibri"/>
          <w:b/>
          <w:bCs/>
          <w:color w:val="1F497D" w:themeColor="text2"/>
          <w:w w:val="101"/>
          <w:position w:val="-1"/>
          <w:sz w:val="36"/>
        </w:rPr>
        <w:t xml:space="preserve">  </w:t>
      </w:r>
      <w:r w:rsidR="000E241F" w:rsidRPr="00997328">
        <w:rPr>
          <w:rFonts w:ascii="Calibri" w:hAnsi="Calibri" w:cs="Calibri"/>
          <w:b/>
          <w:bCs/>
          <w:color w:val="1F497D" w:themeColor="text2"/>
          <w:w w:val="101"/>
          <w:position w:val="-1"/>
          <w:sz w:val="40"/>
        </w:rPr>
        <w:br w:type="page"/>
      </w:r>
    </w:p>
    <w:p w14:paraId="5F49A6D2" w14:textId="77777777" w:rsidR="000E241F" w:rsidRPr="002F5E5A" w:rsidRDefault="000E241F" w:rsidP="000E241F">
      <w:pPr>
        <w:pStyle w:val="Level1Heading"/>
        <w:keepLines w:val="0"/>
        <w:numPr>
          <w:ilvl w:val="0"/>
          <w:numId w:val="0"/>
        </w:numPr>
        <w:tabs>
          <w:tab w:val="left" w:pos="720"/>
        </w:tabs>
        <w:rPr>
          <w:rFonts w:ascii="Calibri" w:hAnsi="Calibri" w:cs="Calibri"/>
          <w:bCs/>
          <w:color w:val="1F497D" w:themeColor="text2"/>
          <w:w w:val="101"/>
          <w:position w:val="-1"/>
          <w:sz w:val="28"/>
          <w:szCs w:val="24"/>
        </w:rPr>
      </w:pPr>
      <w:r w:rsidRPr="002F5E5A">
        <w:rPr>
          <w:rFonts w:ascii="Calibri" w:hAnsi="Calibri" w:cs="Calibri"/>
          <w:bCs/>
          <w:color w:val="1F497D" w:themeColor="text2"/>
          <w:w w:val="101"/>
          <w:position w:val="-1"/>
          <w:sz w:val="28"/>
          <w:szCs w:val="24"/>
        </w:rPr>
        <w:lastRenderedPageBreak/>
        <w:t>Document Management</w:t>
      </w:r>
    </w:p>
    <w:tbl>
      <w:tblPr>
        <w:tblStyle w:val="TableGrid"/>
        <w:tblW w:w="0" w:type="auto"/>
        <w:tblLook w:val="04A0" w:firstRow="1" w:lastRow="0" w:firstColumn="1" w:lastColumn="0" w:noHBand="0" w:noVBand="1"/>
      </w:tblPr>
      <w:tblGrid>
        <w:gridCol w:w="2105"/>
        <w:gridCol w:w="2133"/>
        <w:gridCol w:w="1910"/>
        <w:gridCol w:w="1910"/>
        <w:gridCol w:w="1910"/>
      </w:tblGrid>
      <w:tr w:rsidR="000E241F" w:rsidRPr="00997328" w14:paraId="7B918E6A" w14:textId="77777777" w:rsidTr="000E241F">
        <w:trPr>
          <w:trHeight w:val="389"/>
        </w:trPr>
        <w:tc>
          <w:tcPr>
            <w:tcW w:w="2105" w:type="dxa"/>
            <w:tcBorders>
              <w:top w:val="single" w:sz="4" w:space="0" w:color="auto"/>
              <w:left w:val="single" w:sz="4" w:space="0" w:color="auto"/>
              <w:bottom w:val="single" w:sz="4" w:space="0" w:color="auto"/>
              <w:right w:val="single" w:sz="4" w:space="0" w:color="auto"/>
            </w:tcBorders>
            <w:hideMark/>
          </w:tcPr>
          <w:p w14:paraId="2791C046" w14:textId="77777777" w:rsidR="000E241F" w:rsidRPr="00997328" w:rsidRDefault="000E241F">
            <w:pPr>
              <w:pStyle w:val="Level1Heading"/>
              <w:keepLines w:val="0"/>
              <w:numPr>
                <w:ilvl w:val="0"/>
                <w:numId w:val="0"/>
              </w:numPr>
              <w:tabs>
                <w:tab w:val="left" w:pos="720"/>
              </w:tabs>
              <w:rPr>
                <w:rFonts w:ascii="Calibri" w:hAnsi="Calibri" w:cs="Calibri"/>
                <w:bCs/>
                <w:color w:val="1F497D" w:themeColor="text2"/>
                <w:w w:val="101"/>
                <w:position w:val="-1"/>
                <w:sz w:val="24"/>
                <w:szCs w:val="24"/>
              </w:rPr>
            </w:pPr>
            <w:r w:rsidRPr="00997328">
              <w:rPr>
                <w:rFonts w:ascii="Calibri" w:hAnsi="Calibri" w:cs="Calibri"/>
                <w:bCs/>
                <w:color w:val="1F497D" w:themeColor="text2"/>
                <w:w w:val="101"/>
                <w:position w:val="-1"/>
                <w:sz w:val="24"/>
                <w:szCs w:val="24"/>
              </w:rPr>
              <w:t>Version</w:t>
            </w:r>
          </w:p>
        </w:tc>
        <w:tc>
          <w:tcPr>
            <w:tcW w:w="2133" w:type="dxa"/>
            <w:tcBorders>
              <w:top w:val="single" w:sz="4" w:space="0" w:color="auto"/>
              <w:left w:val="single" w:sz="4" w:space="0" w:color="auto"/>
              <w:bottom w:val="single" w:sz="4" w:space="0" w:color="auto"/>
              <w:right w:val="single" w:sz="4" w:space="0" w:color="auto"/>
            </w:tcBorders>
            <w:hideMark/>
          </w:tcPr>
          <w:p w14:paraId="1D8A0C2F" w14:textId="77777777" w:rsidR="000E241F" w:rsidRPr="00997328" w:rsidRDefault="000E241F">
            <w:pPr>
              <w:pStyle w:val="Level1Heading"/>
              <w:keepLines w:val="0"/>
              <w:numPr>
                <w:ilvl w:val="0"/>
                <w:numId w:val="0"/>
              </w:numPr>
              <w:tabs>
                <w:tab w:val="left" w:pos="720"/>
              </w:tabs>
              <w:rPr>
                <w:rFonts w:ascii="Calibri" w:hAnsi="Calibri" w:cs="Calibri"/>
                <w:bCs/>
                <w:color w:val="1F497D" w:themeColor="text2"/>
                <w:w w:val="101"/>
                <w:position w:val="-1"/>
                <w:sz w:val="24"/>
                <w:szCs w:val="24"/>
              </w:rPr>
            </w:pPr>
            <w:r w:rsidRPr="00997328">
              <w:rPr>
                <w:rFonts w:ascii="Calibri" w:hAnsi="Calibri" w:cs="Calibri"/>
                <w:bCs/>
                <w:color w:val="1F497D" w:themeColor="text2"/>
                <w:w w:val="101"/>
                <w:position w:val="-1"/>
                <w:sz w:val="24"/>
                <w:szCs w:val="24"/>
              </w:rPr>
              <w:t>Date Updated</w:t>
            </w:r>
          </w:p>
        </w:tc>
        <w:tc>
          <w:tcPr>
            <w:tcW w:w="1910" w:type="dxa"/>
            <w:tcBorders>
              <w:top w:val="single" w:sz="4" w:space="0" w:color="auto"/>
              <w:left w:val="single" w:sz="4" w:space="0" w:color="auto"/>
              <w:bottom w:val="single" w:sz="4" w:space="0" w:color="auto"/>
              <w:right w:val="single" w:sz="4" w:space="0" w:color="auto"/>
            </w:tcBorders>
            <w:hideMark/>
          </w:tcPr>
          <w:p w14:paraId="540216E1" w14:textId="77777777" w:rsidR="000E241F" w:rsidRPr="00997328" w:rsidRDefault="000E241F">
            <w:pPr>
              <w:pStyle w:val="Level1Heading"/>
              <w:keepLines w:val="0"/>
              <w:numPr>
                <w:ilvl w:val="0"/>
                <w:numId w:val="0"/>
              </w:numPr>
              <w:tabs>
                <w:tab w:val="left" w:pos="720"/>
              </w:tabs>
              <w:rPr>
                <w:rFonts w:ascii="Calibri" w:hAnsi="Calibri" w:cs="Calibri"/>
                <w:bCs/>
                <w:color w:val="1F497D" w:themeColor="text2"/>
                <w:w w:val="101"/>
                <w:position w:val="-1"/>
                <w:sz w:val="24"/>
                <w:szCs w:val="24"/>
              </w:rPr>
            </w:pPr>
            <w:r w:rsidRPr="00997328">
              <w:rPr>
                <w:rFonts w:ascii="Calibri" w:hAnsi="Calibri" w:cs="Calibri"/>
                <w:bCs/>
                <w:color w:val="1F497D" w:themeColor="text2"/>
                <w:w w:val="101"/>
                <w:position w:val="-1"/>
                <w:sz w:val="24"/>
                <w:szCs w:val="24"/>
              </w:rPr>
              <w:t xml:space="preserve">Section Updated </w:t>
            </w:r>
          </w:p>
        </w:tc>
        <w:tc>
          <w:tcPr>
            <w:tcW w:w="1910" w:type="dxa"/>
            <w:tcBorders>
              <w:top w:val="single" w:sz="4" w:space="0" w:color="auto"/>
              <w:left w:val="single" w:sz="4" w:space="0" w:color="auto"/>
              <w:bottom w:val="single" w:sz="4" w:space="0" w:color="auto"/>
              <w:right w:val="single" w:sz="4" w:space="0" w:color="auto"/>
            </w:tcBorders>
            <w:hideMark/>
          </w:tcPr>
          <w:p w14:paraId="6F348B3B" w14:textId="77777777" w:rsidR="000E241F" w:rsidRPr="00997328" w:rsidRDefault="000E241F">
            <w:pPr>
              <w:pStyle w:val="Level1Heading"/>
              <w:keepLines w:val="0"/>
              <w:numPr>
                <w:ilvl w:val="0"/>
                <w:numId w:val="0"/>
              </w:numPr>
              <w:tabs>
                <w:tab w:val="left" w:pos="720"/>
              </w:tabs>
              <w:rPr>
                <w:rFonts w:ascii="Calibri" w:hAnsi="Calibri" w:cs="Calibri"/>
                <w:bCs/>
                <w:color w:val="1F497D" w:themeColor="text2"/>
                <w:w w:val="101"/>
                <w:position w:val="-1"/>
                <w:sz w:val="24"/>
                <w:szCs w:val="24"/>
              </w:rPr>
            </w:pPr>
            <w:r w:rsidRPr="00997328">
              <w:rPr>
                <w:rFonts w:ascii="Calibri" w:hAnsi="Calibri" w:cs="Calibri"/>
                <w:bCs/>
                <w:color w:val="1F497D" w:themeColor="text2"/>
                <w:w w:val="101"/>
                <w:position w:val="-1"/>
                <w:sz w:val="24"/>
                <w:szCs w:val="24"/>
              </w:rPr>
              <w:t xml:space="preserve">Update Agreed By </w:t>
            </w:r>
          </w:p>
        </w:tc>
        <w:tc>
          <w:tcPr>
            <w:tcW w:w="1910" w:type="dxa"/>
            <w:tcBorders>
              <w:top w:val="single" w:sz="4" w:space="0" w:color="auto"/>
              <w:left w:val="single" w:sz="4" w:space="0" w:color="auto"/>
              <w:bottom w:val="single" w:sz="4" w:space="0" w:color="auto"/>
              <w:right w:val="single" w:sz="4" w:space="0" w:color="auto"/>
            </w:tcBorders>
            <w:hideMark/>
          </w:tcPr>
          <w:p w14:paraId="4DCE39F0" w14:textId="77777777" w:rsidR="000E241F" w:rsidRPr="00997328" w:rsidRDefault="000E241F">
            <w:pPr>
              <w:pStyle w:val="Level1Heading"/>
              <w:keepLines w:val="0"/>
              <w:numPr>
                <w:ilvl w:val="0"/>
                <w:numId w:val="0"/>
              </w:numPr>
              <w:tabs>
                <w:tab w:val="left" w:pos="720"/>
              </w:tabs>
              <w:rPr>
                <w:rFonts w:ascii="Calibri" w:hAnsi="Calibri" w:cs="Calibri"/>
                <w:bCs/>
                <w:color w:val="1F497D" w:themeColor="text2"/>
                <w:w w:val="101"/>
                <w:position w:val="-1"/>
                <w:sz w:val="24"/>
                <w:szCs w:val="24"/>
              </w:rPr>
            </w:pPr>
            <w:r w:rsidRPr="00997328">
              <w:rPr>
                <w:rFonts w:ascii="Calibri" w:hAnsi="Calibri" w:cs="Calibri"/>
                <w:bCs/>
                <w:color w:val="1F497D" w:themeColor="text2"/>
                <w:w w:val="101"/>
                <w:position w:val="-1"/>
                <w:sz w:val="24"/>
                <w:szCs w:val="24"/>
              </w:rPr>
              <w:t xml:space="preserve">Date Update Released </w:t>
            </w:r>
          </w:p>
        </w:tc>
      </w:tr>
      <w:tr w:rsidR="000E241F" w:rsidRPr="00997328" w14:paraId="15E78EF8" w14:textId="77777777" w:rsidTr="000E241F">
        <w:trPr>
          <w:trHeight w:val="411"/>
        </w:trPr>
        <w:tc>
          <w:tcPr>
            <w:tcW w:w="2105" w:type="dxa"/>
            <w:tcBorders>
              <w:top w:val="single" w:sz="4" w:space="0" w:color="auto"/>
              <w:left w:val="single" w:sz="4" w:space="0" w:color="auto"/>
              <w:bottom w:val="single" w:sz="4" w:space="0" w:color="auto"/>
              <w:right w:val="single" w:sz="4" w:space="0" w:color="auto"/>
            </w:tcBorders>
            <w:hideMark/>
          </w:tcPr>
          <w:p w14:paraId="1A117DBC" w14:textId="0E16A83B" w:rsidR="000E241F" w:rsidRPr="002F5E5A" w:rsidRDefault="000E241F">
            <w:pPr>
              <w:pStyle w:val="Level1Heading"/>
              <w:keepLines w:val="0"/>
              <w:numPr>
                <w:ilvl w:val="0"/>
                <w:numId w:val="0"/>
              </w:numPr>
              <w:tabs>
                <w:tab w:val="left" w:pos="720"/>
              </w:tabs>
              <w:rPr>
                <w:rFonts w:ascii="Arial" w:hAnsi="Arial" w:cs="Arial"/>
                <w:b w:val="0"/>
                <w:bCs/>
                <w:w w:val="101"/>
                <w:position w:val="-1"/>
                <w:sz w:val="24"/>
                <w:szCs w:val="24"/>
              </w:rPr>
            </w:pPr>
            <w:r w:rsidRPr="002F5E5A">
              <w:rPr>
                <w:rFonts w:ascii="Arial" w:hAnsi="Arial" w:cs="Arial"/>
                <w:b w:val="0"/>
                <w:bCs/>
                <w:w w:val="101"/>
                <w:position w:val="-1"/>
                <w:sz w:val="22"/>
                <w:szCs w:val="24"/>
              </w:rPr>
              <w:t>1/201</w:t>
            </w:r>
            <w:r w:rsidR="00F84F26" w:rsidRPr="002F5E5A">
              <w:rPr>
                <w:rFonts w:ascii="Arial" w:hAnsi="Arial" w:cs="Arial"/>
                <w:b w:val="0"/>
                <w:bCs/>
                <w:w w:val="101"/>
                <w:position w:val="-1"/>
                <w:sz w:val="22"/>
                <w:szCs w:val="24"/>
              </w:rPr>
              <w:t>9</w:t>
            </w:r>
          </w:p>
        </w:tc>
        <w:tc>
          <w:tcPr>
            <w:tcW w:w="2133" w:type="dxa"/>
            <w:tcBorders>
              <w:top w:val="single" w:sz="4" w:space="0" w:color="auto"/>
              <w:left w:val="single" w:sz="4" w:space="0" w:color="auto"/>
              <w:bottom w:val="single" w:sz="4" w:space="0" w:color="auto"/>
              <w:right w:val="single" w:sz="4" w:space="0" w:color="auto"/>
            </w:tcBorders>
            <w:hideMark/>
          </w:tcPr>
          <w:p w14:paraId="2C114747" w14:textId="39FA6EA3" w:rsidR="000E241F" w:rsidRPr="00997328" w:rsidRDefault="00355985">
            <w:pPr>
              <w:pStyle w:val="Level1Heading"/>
              <w:keepLines w:val="0"/>
              <w:numPr>
                <w:ilvl w:val="0"/>
                <w:numId w:val="0"/>
              </w:numPr>
              <w:tabs>
                <w:tab w:val="left" w:pos="720"/>
              </w:tabs>
              <w:rPr>
                <w:rFonts w:ascii="Arial" w:hAnsi="Arial" w:cs="Arial"/>
                <w:b w:val="0"/>
                <w:bCs/>
                <w:w w:val="101"/>
                <w:position w:val="-1"/>
                <w:sz w:val="24"/>
                <w:szCs w:val="24"/>
              </w:rPr>
            </w:pPr>
            <w:r w:rsidRPr="000A5D8C">
              <w:rPr>
                <w:rFonts w:ascii="Arial" w:hAnsi="Arial" w:cs="Arial"/>
                <w:b w:val="0"/>
                <w:bCs/>
                <w:w w:val="101"/>
                <w:position w:val="-1"/>
                <w:sz w:val="22"/>
                <w:szCs w:val="24"/>
              </w:rPr>
              <w:t>February</w:t>
            </w:r>
            <w:r w:rsidR="00EE4D88" w:rsidRPr="000A5D8C">
              <w:rPr>
                <w:rFonts w:ascii="Arial" w:hAnsi="Arial" w:cs="Arial"/>
                <w:b w:val="0"/>
                <w:bCs/>
                <w:w w:val="101"/>
                <w:position w:val="-1"/>
                <w:sz w:val="22"/>
                <w:szCs w:val="24"/>
              </w:rPr>
              <w:t xml:space="preserve"> 2019</w:t>
            </w:r>
          </w:p>
        </w:tc>
        <w:tc>
          <w:tcPr>
            <w:tcW w:w="1910" w:type="dxa"/>
            <w:tcBorders>
              <w:top w:val="single" w:sz="4" w:space="0" w:color="auto"/>
              <w:left w:val="single" w:sz="4" w:space="0" w:color="auto"/>
              <w:bottom w:val="single" w:sz="4" w:space="0" w:color="auto"/>
              <w:right w:val="single" w:sz="4" w:space="0" w:color="auto"/>
            </w:tcBorders>
            <w:hideMark/>
          </w:tcPr>
          <w:p w14:paraId="2DE82831" w14:textId="77777777" w:rsidR="000E241F" w:rsidRPr="000A5D8C" w:rsidRDefault="000E241F">
            <w:pPr>
              <w:pStyle w:val="Level1Heading"/>
              <w:keepLines w:val="0"/>
              <w:numPr>
                <w:ilvl w:val="0"/>
                <w:numId w:val="0"/>
              </w:numPr>
              <w:tabs>
                <w:tab w:val="left" w:pos="720"/>
              </w:tabs>
              <w:rPr>
                <w:rFonts w:ascii="Arial" w:hAnsi="Arial" w:cs="Arial"/>
                <w:b w:val="0"/>
                <w:bCs/>
                <w:w w:val="101"/>
                <w:position w:val="-1"/>
                <w:sz w:val="22"/>
                <w:szCs w:val="22"/>
              </w:rPr>
            </w:pPr>
            <w:r w:rsidRPr="000A5D8C">
              <w:rPr>
                <w:rFonts w:ascii="Arial" w:hAnsi="Arial" w:cs="Arial"/>
                <w:b w:val="0"/>
                <w:bCs/>
                <w:w w:val="101"/>
                <w:position w:val="-1"/>
                <w:sz w:val="22"/>
                <w:szCs w:val="22"/>
              </w:rPr>
              <w:t>All sections</w:t>
            </w:r>
          </w:p>
        </w:tc>
        <w:tc>
          <w:tcPr>
            <w:tcW w:w="1910" w:type="dxa"/>
            <w:tcBorders>
              <w:top w:val="single" w:sz="4" w:space="0" w:color="auto"/>
              <w:left w:val="single" w:sz="4" w:space="0" w:color="auto"/>
              <w:bottom w:val="single" w:sz="4" w:space="0" w:color="auto"/>
              <w:right w:val="single" w:sz="4" w:space="0" w:color="auto"/>
            </w:tcBorders>
          </w:tcPr>
          <w:p w14:paraId="3E5A9886" w14:textId="6CB5060F" w:rsidR="000E241F" w:rsidRPr="001E05DF" w:rsidRDefault="0054041A">
            <w:pPr>
              <w:pStyle w:val="Level1Heading"/>
              <w:keepLines w:val="0"/>
              <w:numPr>
                <w:ilvl w:val="0"/>
                <w:numId w:val="0"/>
              </w:numPr>
              <w:tabs>
                <w:tab w:val="left" w:pos="720"/>
              </w:tabs>
              <w:rPr>
                <w:rFonts w:ascii="Arial" w:hAnsi="Arial" w:cs="Arial"/>
                <w:b w:val="0"/>
                <w:bCs/>
                <w:w w:val="101"/>
                <w:position w:val="-1"/>
                <w:sz w:val="24"/>
                <w:szCs w:val="24"/>
              </w:rPr>
            </w:pPr>
            <w:r w:rsidRPr="001E05DF">
              <w:rPr>
                <w:rFonts w:ascii="Arial" w:hAnsi="Arial" w:cs="Arial"/>
                <w:b w:val="0"/>
                <w:bCs/>
                <w:w w:val="101"/>
                <w:position w:val="-1"/>
                <w:sz w:val="22"/>
                <w:szCs w:val="24"/>
              </w:rPr>
              <w:t xml:space="preserve">Trustees </w:t>
            </w:r>
            <w:r w:rsidR="001E05DF" w:rsidRPr="001E05DF">
              <w:rPr>
                <w:rFonts w:ascii="Arial" w:hAnsi="Arial" w:cs="Arial"/>
                <w:b w:val="0"/>
                <w:bCs/>
                <w:w w:val="101"/>
                <w:position w:val="-1"/>
                <w:sz w:val="22"/>
                <w:szCs w:val="24"/>
              </w:rPr>
              <w:t xml:space="preserve"> </w:t>
            </w:r>
          </w:p>
        </w:tc>
        <w:tc>
          <w:tcPr>
            <w:tcW w:w="1910" w:type="dxa"/>
            <w:tcBorders>
              <w:top w:val="single" w:sz="4" w:space="0" w:color="auto"/>
              <w:left w:val="single" w:sz="4" w:space="0" w:color="auto"/>
              <w:bottom w:val="single" w:sz="4" w:space="0" w:color="auto"/>
              <w:right w:val="single" w:sz="4" w:space="0" w:color="auto"/>
            </w:tcBorders>
          </w:tcPr>
          <w:p w14:paraId="349A136A" w14:textId="29C27604" w:rsidR="000E241F" w:rsidRPr="001E05DF" w:rsidRDefault="0054041A">
            <w:pPr>
              <w:pStyle w:val="Level1Heading"/>
              <w:keepLines w:val="0"/>
              <w:numPr>
                <w:ilvl w:val="0"/>
                <w:numId w:val="0"/>
              </w:numPr>
              <w:tabs>
                <w:tab w:val="left" w:pos="720"/>
              </w:tabs>
              <w:rPr>
                <w:rFonts w:ascii="Arial" w:hAnsi="Arial" w:cs="Arial"/>
                <w:b w:val="0"/>
                <w:bCs/>
                <w:w w:val="101"/>
                <w:position w:val="-1"/>
                <w:sz w:val="22"/>
                <w:szCs w:val="22"/>
              </w:rPr>
            </w:pPr>
            <w:r w:rsidRPr="001E05DF">
              <w:rPr>
                <w:rFonts w:ascii="Arial" w:hAnsi="Arial" w:cs="Arial"/>
                <w:b w:val="0"/>
                <w:bCs/>
                <w:w w:val="101"/>
                <w:position w:val="-1"/>
                <w:sz w:val="22"/>
                <w:szCs w:val="22"/>
              </w:rPr>
              <w:t>26.2.19</w:t>
            </w:r>
          </w:p>
        </w:tc>
      </w:tr>
      <w:tr w:rsidR="000E241F" w:rsidRPr="00997328" w14:paraId="78EDDC04" w14:textId="77777777" w:rsidTr="000E241F">
        <w:tc>
          <w:tcPr>
            <w:tcW w:w="2105" w:type="dxa"/>
            <w:tcBorders>
              <w:top w:val="single" w:sz="4" w:space="0" w:color="auto"/>
              <w:left w:val="single" w:sz="4" w:space="0" w:color="auto"/>
              <w:bottom w:val="single" w:sz="4" w:space="0" w:color="auto"/>
              <w:right w:val="single" w:sz="4" w:space="0" w:color="auto"/>
            </w:tcBorders>
          </w:tcPr>
          <w:p w14:paraId="6F64822E" w14:textId="77777777" w:rsidR="000E241F" w:rsidRPr="00997328" w:rsidRDefault="000E241F">
            <w:pPr>
              <w:pStyle w:val="Level1Heading"/>
              <w:keepLines w:val="0"/>
              <w:numPr>
                <w:ilvl w:val="0"/>
                <w:numId w:val="0"/>
              </w:numPr>
              <w:tabs>
                <w:tab w:val="left" w:pos="720"/>
              </w:tabs>
              <w:rPr>
                <w:rFonts w:ascii="Calibri" w:hAnsi="Calibri" w:cs="Calibri"/>
                <w:b w:val="0"/>
                <w:bCs/>
                <w:color w:val="1F497D" w:themeColor="text2"/>
                <w:w w:val="101"/>
                <w:position w:val="-1"/>
                <w:sz w:val="24"/>
                <w:szCs w:val="24"/>
              </w:rPr>
            </w:pPr>
          </w:p>
        </w:tc>
        <w:tc>
          <w:tcPr>
            <w:tcW w:w="2133" w:type="dxa"/>
            <w:tcBorders>
              <w:top w:val="single" w:sz="4" w:space="0" w:color="auto"/>
              <w:left w:val="single" w:sz="4" w:space="0" w:color="auto"/>
              <w:bottom w:val="single" w:sz="4" w:space="0" w:color="auto"/>
              <w:right w:val="single" w:sz="4" w:space="0" w:color="auto"/>
            </w:tcBorders>
          </w:tcPr>
          <w:p w14:paraId="7DE3007D" w14:textId="77777777" w:rsidR="000E241F" w:rsidRPr="00997328" w:rsidRDefault="000E241F">
            <w:pPr>
              <w:pStyle w:val="Level1Heading"/>
              <w:keepLines w:val="0"/>
              <w:numPr>
                <w:ilvl w:val="0"/>
                <w:numId w:val="0"/>
              </w:numPr>
              <w:tabs>
                <w:tab w:val="left" w:pos="720"/>
              </w:tabs>
              <w:rPr>
                <w:rFonts w:ascii="Calibri" w:hAnsi="Calibri" w:cs="Calibri"/>
                <w:b w:val="0"/>
                <w:bCs/>
                <w:color w:val="1F497D" w:themeColor="text2"/>
                <w:w w:val="101"/>
                <w:position w:val="-1"/>
                <w:sz w:val="24"/>
                <w:szCs w:val="24"/>
              </w:rPr>
            </w:pPr>
          </w:p>
        </w:tc>
        <w:tc>
          <w:tcPr>
            <w:tcW w:w="1910" w:type="dxa"/>
            <w:tcBorders>
              <w:top w:val="single" w:sz="4" w:space="0" w:color="auto"/>
              <w:left w:val="single" w:sz="4" w:space="0" w:color="auto"/>
              <w:bottom w:val="single" w:sz="4" w:space="0" w:color="auto"/>
              <w:right w:val="single" w:sz="4" w:space="0" w:color="auto"/>
            </w:tcBorders>
          </w:tcPr>
          <w:p w14:paraId="0896BD44" w14:textId="77777777" w:rsidR="000E241F" w:rsidRPr="00997328" w:rsidRDefault="000E241F">
            <w:pPr>
              <w:pStyle w:val="Level1Heading"/>
              <w:keepLines w:val="0"/>
              <w:numPr>
                <w:ilvl w:val="0"/>
                <w:numId w:val="0"/>
              </w:numPr>
              <w:tabs>
                <w:tab w:val="left" w:pos="720"/>
              </w:tabs>
              <w:rPr>
                <w:rFonts w:ascii="Calibri" w:hAnsi="Calibri" w:cs="Calibri"/>
                <w:b w:val="0"/>
                <w:bCs/>
                <w:color w:val="1F497D" w:themeColor="text2"/>
                <w:w w:val="101"/>
                <w:position w:val="-1"/>
                <w:sz w:val="24"/>
                <w:szCs w:val="24"/>
              </w:rPr>
            </w:pPr>
          </w:p>
        </w:tc>
        <w:tc>
          <w:tcPr>
            <w:tcW w:w="1910" w:type="dxa"/>
            <w:tcBorders>
              <w:top w:val="single" w:sz="4" w:space="0" w:color="auto"/>
              <w:left w:val="single" w:sz="4" w:space="0" w:color="auto"/>
              <w:bottom w:val="single" w:sz="4" w:space="0" w:color="auto"/>
              <w:right w:val="single" w:sz="4" w:space="0" w:color="auto"/>
            </w:tcBorders>
          </w:tcPr>
          <w:p w14:paraId="19E784F0" w14:textId="77777777" w:rsidR="000E241F" w:rsidRPr="00997328" w:rsidRDefault="000E241F">
            <w:pPr>
              <w:pStyle w:val="Level1Heading"/>
              <w:keepLines w:val="0"/>
              <w:numPr>
                <w:ilvl w:val="0"/>
                <w:numId w:val="0"/>
              </w:numPr>
              <w:tabs>
                <w:tab w:val="left" w:pos="720"/>
              </w:tabs>
              <w:rPr>
                <w:rFonts w:ascii="Calibri" w:hAnsi="Calibri" w:cs="Calibri"/>
                <w:b w:val="0"/>
                <w:bCs/>
                <w:color w:val="1F497D" w:themeColor="text2"/>
                <w:w w:val="101"/>
                <w:position w:val="-1"/>
                <w:sz w:val="24"/>
                <w:szCs w:val="24"/>
              </w:rPr>
            </w:pPr>
          </w:p>
        </w:tc>
        <w:tc>
          <w:tcPr>
            <w:tcW w:w="1910" w:type="dxa"/>
            <w:tcBorders>
              <w:top w:val="single" w:sz="4" w:space="0" w:color="auto"/>
              <w:left w:val="single" w:sz="4" w:space="0" w:color="auto"/>
              <w:bottom w:val="single" w:sz="4" w:space="0" w:color="auto"/>
              <w:right w:val="single" w:sz="4" w:space="0" w:color="auto"/>
            </w:tcBorders>
          </w:tcPr>
          <w:p w14:paraId="61E3BD9B" w14:textId="77777777" w:rsidR="000E241F" w:rsidRPr="00997328" w:rsidRDefault="000E241F">
            <w:pPr>
              <w:pStyle w:val="Level1Heading"/>
              <w:keepLines w:val="0"/>
              <w:numPr>
                <w:ilvl w:val="0"/>
                <w:numId w:val="0"/>
              </w:numPr>
              <w:tabs>
                <w:tab w:val="left" w:pos="720"/>
              </w:tabs>
              <w:rPr>
                <w:rFonts w:ascii="Calibri" w:hAnsi="Calibri" w:cs="Calibri"/>
                <w:b w:val="0"/>
                <w:bCs/>
                <w:color w:val="1F497D" w:themeColor="text2"/>
                <w:w w:val="101"/>
                <w:position w:val="-1"/>
                <w:sz w:val="24"/>
                <w:szCs w:val="24"/>
              </w:rPr>
            </w:pPr>
          </w:p>
        </w:tc>
      </w:tr>
    </w:tbl>
    <w:p w14:paraId="581E7731" w14:textId="77777777" w:rsidR="000E241F" w:rsidRPr="00997328" w:rsidRDefault="000E241F" w:rsidP="000E241F">
      <w:pPr>
        <w:pStyle w:val="Level1Heading"/>
        <w:keepLines w:val="0"/>
        <w:numPr>
          <w:ilvl w:val="0"/>
          <w:numId w:val="0"/>
        </w:numPr>
        <w:tabs>
          <w:tab w:val="left" w:pos="720"/>
        </w:tabs>
        <w:rPr>
          <w:rFonts w:ascii="Calibri" w:hAnsi="Calibri" w:cs="Calibri"/>
          <w:bCs/>
          <w:color w:val="1F497D" w:themeColor="text2"/>
          <w:w w:val="101"/>
          <w:position w:val="-1"/>
          <w:sz w:val="32"/>
          <w:szCs w:val="24"/>
        </w:rPr>
      </w:pPr>
    </w:p>
    <w:p w14:paraId="23CF88D1" w14:textId="77777777" w:rsidR="000E241F" w:rsidRPr="004C1DAD" w:rsidRDefault="000E241F" w:rsidP="00711387">
      <w:pPr>
        <w:pStyle w:val="Level1Heading"/>
        <w:keepLines w:val="0"/>
        <w:numPr>
          <w:ilvl w:val="0"/>
          <w:numId w:val="12"/>
        </w:numPr>
        <w:spacing w:after="120"/>
        <w:rPr>
          <w:rFonts w:ascii="Calibri" w:hAnsi="Calibri" w:cs="Calibri"/>
          <w:bCs/>
          <w:color w:val="1F497D" w:themeColor="text2"/>
          <w:w w:val="101"/>
          <w:position w:val="-1"/>
          <w:sz w:val="28"/>
          <w:szCs w:val="24"/>
        </w:rPr>
      </w:pPr>
      <w:r w:rsidRPr="004C1DAD">
        <w:rPr>
          <w:rFonts w:ascii="Calibri" w:hAnsi="Calibri" w:cs="Calibri"/>
          <w:bCs/>
          <w:color w:val="1F497D" w:themeColor="text2"/>
          <w:w w:val="101"/>
          <w:position w:val="-1"/>
          <w:sz w:val="28"/>
          <w:szCs w:val="24"/>
        </w:rPr>
        <w:t xml:space="preserve">Introduction </w:t>
      </w:r>
    </w:p>
    <w:p w14:paraId="1B9F591C" w14:textId="77777777" w:rsidR="002A3418" w:rsidRPr="002A3418" w:rsidRDefault="002A3418" w:rsidP="00E958D4">
      <w:pPr>
        <w:pStyle w:val="ListParagraph"/>
        <w:numPr>
          <w:ilvl w:val="1"/>
          <w:numId w:val="12"/>
        </w:numPr>
        <w:jc w:val="both"/>
        <w:rPr>
          <w:rFonts w:ascii="Arial" w:hAnsi="Arial" w:cs="Arial"/>
          <w:sz w:val="22"/>
        </w:rPr>
      </w:pPr>
      <w:r w:rsidRPr="002A3418">
        <w:rPr>
          <w:rFonts w:ascii="Arial" w:hAnsi="Arial" w:cs="Arial"/>
          <w:sz w:val="22"/>
        </w:rPr>
        <w:t>The Liverpool Roman Catholic Archdiocesan Trustees Incorporated (the "</w:t>
      </w:r>
      <w:r w:rsidRPr="002A3418">
        <w:rPr>
          <w:rFonts w:ascii="Arial" w:hAnsi="Arial" w:cs="Arial"/>
          <w:b/>
          <w:sz w:val="22"/>
        </w:rPr>
        <w:t>Archdiocese</w:t>
      </w:r>
      <w:r w:rsidRPr="002A3418">
        <w:rPr>
          <w:rFonts w:ascii="Arial" w:hAnsi="Arial" w:cs="Arial"/>
          <w:sz w:val="22"/>
        </w:rPr>
        <w:t xml:space="preserve">") is a charity registered with the Charity Commission in England and Wales. Our charity number is </w:t>
      </w:r>
      <w:bookmarkStart w:id="1" w:name="_Hlk517860523"/>
      <w:r w:rsidRPr="002A3418">
        <w:rPr>
          <w:rFonts w:ascii="Arial" w:hAnsi="Arial" w:cs="Arial"/>
          <w:sz w:val="22"/>
        </w:rPr>
        <w:t>232709</w:t>
      </w:r>
      <w:bookmarkEnd w:id="1"/>
      <w:r w:rsidRPr="002A3418">
        <w:rPr>
          <w:rFonts w:ascii="Arial" w:hAnsi="Arial" w:cs="Arial"/>
          <w:sz w:val="22"/>
        </w:rPr>
        <w:t>.</w:t>
      </w:r>
    </w:p>
    <w:p w14:paraId="71B68DA8" w14:textId="77777777" w:rsidR="004C1DAD" w:rsidRPr="00EA66E2" w:rsidRDefault="004C1DAD" w:rsidP="00D94DE8">
      <w:pPr>
        <w:pStyle w:val="Default"/>
        <w:ind w:left="851"/>
        <w:rPr>
          <w:rFonts w:ascii="Arial" w:hAnsi="Arial" w:cs="Arial"/>
          <w:color w:val="auto"/>
          <w:sz w:val="22"/>
          <w:highlight w:val="yellow"/>
        </w:rPr>
      </w:pPr>
    </w:p>
    <w:p w14:paraId="5FA955F6" w14:textId="040EBE17" w:rsidR="0037207B" w:rsidRPr="002A3418" w:rsidRDefault="00793D81" w:rsidP="00D94DE8">
      <w:pPr>
        <w:pStyle w:val="Default"/>
        <w:numPr>
          <w:ilvl w:val="1"/>
          <w:numId w:val="12"/>
        </w:numPr>
        <w:jc w:val="both"/>
        <w:rPr>
          <w:rFonts w:ascii="Arial" w:hAnsi="Arial" w:cs="Arial"/>
          <w:color w:val="auto"/>
          <w:sz w:val="22"/>
        </w:rPr>
      </w:pPr>
      <w:r w:rsidRPr="002A3418">
        <w:rPr>
          <w:rFonts w:ascii="Arial" w:hAnsi="Arial" w:cs="Arial"/>
          <w:color w:val="auto"/>
          <w:sz w:val="22"/>
        </w:rPr>
        <w:t>We</w:t>
      </w:r>
      <w:r w:rsidR="000E241F" w:rsidRPr="002A3418">
        <w:rPr>
          <w:rFonts w:ascii="Arial" w:hAnsi="Arial" w:cs="Arial"/>
          <w:color w:val="auto"/>
          <w:sz w:val="22"/>
        </w:rPr>
        <w:t xml:space="preserve"> </w:t>
      </w:r>
      <w:r w:rsidRPr="002A3418">
        <w:rPr>
          <w:rFonts w:ascii="Arial" w:hAnsi="Arial" w:cs="Arial"/>
          <w:color w:val="auto"/>
          <w:sz w:val="22"/>
        </w:rPr>
        <w:t>recommend</w:t>
      </w:r>
      <w:r w:rsidR="00514446" w:rsidRPr="002A3418">
        <w:rPr>
          <w:rFonts w:ascii="Arial" w:hAnsi="Arial" w:cs="Arial"/>
          <w:color w:val="auto"/>
          <w:sz w:val="22"/>
        </w:rPr>
        <w:t xml:space="preserve"> that Archdioces</w:t>
      </w:r>
      <w:r w:rsidRPr="002A3418">
        <w:rPr>
          <w:rFonts w:ascii="Arial" w:hAnsi="Arial" w:cs="Arial"/>
          <w:color w:val="auto"/>
          <w:sz w:val="22"/>
        </w:rPr>
        <w:t>an</w:t>
      </w:r>
      <w:r w:rsidR="00514446" w:rsidRPr="002A3418">
        <w:rPr>
          <w:rFonts w:ascii="Arial" w:hAnsi="Arial" w:cs="Arial"/>
          <w:color w:val="auto"/>
          <w:sz w:val="22"/>
        </w:rPr>
        <w:t xml:space="preserve"> </w:t>
      </w:r>
      <w:r w:rsidR="00F164F9" w:rsidRPr="002A3418">
        <w:rPr>
          <w:rFonts w:ascii="Arial" w:hAnsi="Arial" w:cs="Arial"/>
          <w:color w:val="auto"/>
          <w:sz w:val="22"/>
        </w:rPr>
        <w:t xml:space="preserve">owned </w:t>
      </w:r>
      <w:r w:rsidR="00514446" w:rsidRPr="002A3418">
        <w:rPr>
          <w:rFonts w:ascii="Arial" w:hAnsi="Arial" w:cs="Arial"/>
          <w:color w:val="auto"/>
          <w:sz w:val="22"/>
        </w:rPr>
        <w:t>computers and devi</w:t>
      </w:r>
      <w:r w:rsidR="0037207B" w:rsidRPr="002A3418">
        <w:rPr>
          <w:rFonts w:ascii="Arial" w:hAnsi="Arial" w:cs="Arial"/>
          <w:color w:val="auto"/>
          <w:sz w:val="22"/>
        </w:rPr>
        <w:t xml:space="preserve">ces should always be used in the first </w:t>
      </w:r>
      <w:r w:rsidR="008B2B84" w:rsidRPr="002A3418">
        <w:rPr>
          <w:rFonts w:ascii="Arial" w:hAnsi="Arial" w:cs="Arial"/>
          <w:color w:val="auto"/>
          <w:sz w:val="22"/>
        </w:rPr>
        <w:t>instance</w:t>
      </w:r>
      <w:r w:rsidR="0037207B" w:rsidRPr="002A3418">
        <w:rPr>
          <w:rFonts w:ascii="Arial" w:hAnsi="Arial" w:cs="Arial"/>
          <w:color w:val="auto"/>
          <w:sz w:val="22"/>
        </w:rPr>
        <w:t xml:space="preserve"> for processing </w:t>
      </w:r>
      <w:r w:rsidR="008B2B84" w:rsidRPr="002A3418">
        <w:rPr>
          <w:rFonts w:ascii="Arial" w:hAnsi="Arial" w:cs="Arial"/>
          <w:color w:val="auto"/>
          <w:sz w:val="22"/>
        </w:rPr>
        <w:t>Archdiocesan</w:t>
      </w:r>
      <w:r w:rsidR="0037207B" w:rsidRPr="002A3418">
        <w:rPr>
          <w:rFonts w:ascii="Arial" w:hAnsi="Arial" w:cs="Arial"/>
          <w:color w:val="auto"/>
          <w:sz w:val="22"/>
        </w:rPr>
        <w:t xml:space="preserve"> data. </w:t>
      </w:r>
      <w:r w:rsidR="002E6D9D" w:rsidRPr="002A3418">
        <w:rPr>
          <w:rFonts w:ascii="Arial" w:hAnsi="Arial" w:cs="Arial"/>
          <w:color w:val="auto"/>
          <w:sz w:val="22"/>
        </w:rPr>
        <w:t xml:space="preserve">This enables </w:t>
      </w:r>
      <w:r w:rsidR="008B2B84" w:rsidRPr="002A3418">
        <w:rPr>
          <w:rFonts w:ascii="Arial" w:hAnsi="Arial" w:cs="Arial"/>
          <w:color w:val="auto"/>
          <w:sz w:val="22"/>
        </w:rPr>
        <w:t xml:space="preserve">the Archdiocese to remain </w:t>
      </w:r>
      <w:r w:rsidR="00F164F9" w:rsidRPr="002A3418">
        <w:rPr>
          <w:rFonts w:ascii="Arial" w:hAnsi="Arial" w:cs="Arial"/>
          <w:color w:val="auto"/>
          <w:sz w:val="22"/>
        </w:rPr>
        <w:t xml:space="preserve">the custodian </w:t>
      </w:r>
      <w:r w:rsidR="008B2B84" w:rsidRPr="002A3418">
        <w:rPr>
          <w:rFonts w:ascii="Arial" w:hAnsi="Arial" w:cs="Arial"/>
          <w:color w:val="auto"/>
          <w:sz w:val="22"/>
        </w:rPr>
        <w:t xml:space="preserve">of its data </w:t>
      </w:r>
      <w:r w:rsidR="0037207B" w:rsidRPr="002A3418">
        <w:rPr>
          <w:rFonts w:ascii="Arial" w:hAnsi="Arial" w:cs="Arial"/>
          <w:color w:val="auto"/>
          <w:sz w:val="22"/>
        </w:rPr>
        <w:t xml:space="preserve">and </w:t>
      </w:r>
      <w:r w:rsidR="008B2B84" w:rsidRPr="002A3418">
        <w:rPr>
          <w:rFonts w:ascii="Arial" w:hAnsi="Arial" w:cs="Arial"/>
          <w:color w:val="auto"/>
          <w:sz w:val="22"/>
        </w:rPr>
        <w:t>reduce</w:t>
      </w:r>
      <w:r w:rsidR="00F164F9" w:rsidRPr="002A3418">
        <w:rPr>
          <w:rFonts w:ascii="Arial" w:hAnsi="Arial" w:cs="Arial"/>
          <w:color w:val="auto"/>
          <w:sz w:val="22"/>
        </w:rPr>
        <w:t>s</w:t>
      </w:r>
      <w:r w:rsidRPr="002A3418">
        <w:rPr>
          <w:rFonts w:ascii="Arial" w:hAnsi="Arial" w:cs="Arial"/>
          <w:color w:val="auto"/>
          <w:sz w:val="22"/>
        </w:rPr>
        <w:t xml:space="preserve"> </w:t>
      </w:r>
      <w:r w:rsidR="008B2B84" w:rsidRPr="002A3418">
        <w:rPr>
          <w:rFonts w:ascii="Arial" w:hAnsi="Arial" w:cs="Arial"/>
          <w:color w:val="auto"/>
          <w:sz w:val="22"/>
        </w:rPr>
        <w:t>risk of data loss</w:t>
      </w:r>
      <w:r w:rsidRPr="002A3418">
        <w:rPr>
          <w:rFonts w:ascii="Arial" w:hAnsi="Arial" w:cs="Arial"/>
          <w:color w:val="auto"/>
          <w:sz w:val="22"/>
        </w:rPr>
        <w:t>.</w:t>
      </w:r>
    </w:p>
    <w:p w14:paraId="7CBDE98A" w14:textId="77777777" w:rsidR="0037207B" w:rsidRPr="00997328" w:rsidRDefault="0037207B" w:rsidP="00D94DE8">
      <w:pPr>
        <w:pStyle w:val="Default"/>
        <w:ind w:left="851"/>
        <w:jc w:val="both"/>
        <w:rPr>
          <w:rFonts w:ascii="Arial" w:hAnsi="Arial" w:cs="Arial"/>
          <w:color w:val="auto"/>
          <w:sz w:val="22"/>
        </w:rPr>
      </w:pPr>
    </w:p>
    <w:p w14:paraId="6BC0709F" w14:textId="635655DC" w:rsidR="000E241F" w:rsidRPr="00997328" w:rsidRDefault="0037207B" w:rsidP="00D94DE8">
      <w:pPr>
        <w:pStyle w:val="Default"/>
        <w:numPr>
          <w:ilvl w:val="1"/>
          <w:numId w:val="12"/>
        </w:numPr>
        <w:jc w:val="both"/>
        <w:rPr>
          <w:rFonts w:ascii="Arial" w:hAnsi="Arial" w:cs="Arial"/>
          <w:color w:val="auto"/>
          <w:sz w:val="22"/>
        </w:rPr>
      </w:pPr>
      <w:r w:rsidRPr="00997328">
        <w:rPr>
          <w:rFonts w:ascii="Arial" w:hAnsi="Arial" w:cs="Arial"/>
          <w:color w:val="auto"/>
          <w:sz w:val="22"/>
        </w:rPr>
        <w:t xml:space="preserve">However, we </w:t>
      </w:r>
      <w:r w:rsidR="000E241F" w:rsidRPr="00997328">
        <w:rPr>
          <w:rFonts w:ascii="Arial" w:hAnsi="Arial" w:cs="Arial"/>
          <w:color w:val="auto"/>
          <w:sz w:val="22"/>
        </w:rPr>
        <w:t>recognise the benefits that can be achieved by allowing staff, clergy and volunteers to use their own electronic devices when working or undertaking their ministry or volunteering tasks for the Archdiocese or its parishes, whether that is at home, in the Archdiocesan offices or on parish premises, or while travelling.</w:t>
      </w:r>
    </w:p>
    <w:p w14:paraId="50AD7487" w14:textId="77777777" w:rsidR="000E241F" w:rsidRPr="00997328" w:rsidRDefault="000E241F" w:rsidP="00D94DE8">
      <w:pPr>
        <w:pStyle w:val="Default"/>
        <w:ind w:left="851"/>
        <w:jc w:val="both"/>
        <w:rPr>
          <w:rFonts w:ascii="Arial" w:hAnsi="Arial" w:cs="Arial"/>
          <w:color w:val="auto"/>
          <w:sz w:val="22"/>
        </w:rPr>
      </w:pPr>
    </w:p>
    <w:p w14:paraId="295C471F" w14:textId="11E16ABE" w:rsidR="000E241F" w:rsidRDefault="001C7EEC" w:rsidP="00D94DE8">
      <w:pPr>
        <w:pStyle w:val="Level2Number"/>
        <w:numPr>
          <w:ilvl w:val="1"/>
          <w:numId w:val="12"/>
        </w:numPr>
        <w:tabs>
          <w:tab w:val="left" w:pos="720"/>
        </w:tabs>
        <w:spacing w:after="0"/>
        <w:outlineLvl w:val="1"/>
        <w:rPr>
          <w:rFonts w:cs="Arial"/>
          <w:sz w:val="22"/>
          <w:szCs w:val="24"/>
        </w:rPr>
      </w:pPr>
      <w:r>
        <w:rPr>
          <w:rFonts w:cs="Arial"/>
          <w:sz w:val="22"/>
          <w:szCs w:val="24"/>
        </w:rPr>
        <w:t xml:space="preserve">  </w:t>
      </w:r>
      <w:r w:rsidR="000E241F" w:rsidRPr="00997328">
        <w:rPr>
          <w:rFonts w:cs="Arial"/>
          <w:sz w:val="22"/>
          <w:szCs w:val="24"/>
        </w:rPr>
        <w:t xml:space="preserve">Such devices include laptops, smart phones and tablets, and the practice is commonly known as ‘bring your own device’ or </w:t>
      </w:r>
      <w:r w:rsidR="00840885" w:rsidRPr="00997328">
        <w:rPr>
          <w:rFonts w:cs="Arial"/>
          <w:sz w:val="22"/>
          <w:szCs w:val="24"/>
        </w:rPr>
        <w:t>“</w:t>
      </w:r>
      <w:r w:rsidR="00840885" w:rsidRPr="00997328">
        <w:rPr>
          <w:rFonts w:cs="Arial"/>
          <w:b/>
          <w:sz w:val="22"/>
          <w:szCs w:val="24"/>
        </w:rPr>
        <w:t>BYOD”</w:t>
      </w:r>
      <w:r w:rsidR="000E241F" w:rsidRPr="00997328">
        <w:rPr>
          <w:rFonts w:cs="Arial"/>
          <w:sz w:val="22"/>
          <w:szCs w:val="24"/>
        </w:rPr>
        <w:t xml:space="preserve">. The </w:t>
      </w:r>
      <w:r w:rsidR="00E762A9" w:rsidRPr="00997328">
        <w:rPr>
          <w:rFonts w:cs="Arial"/>
          <w:sz w:val="22"/>
          <w:szCs w:val="24"/>
        </w:rPr>
        <w:t>Archdiocese is</w:t>
      </w:r>
      <w:r w:rsidR="000E241F" w:rsidRPr="00997328">
        <w:rPr>
          <w:rFonts w:cs="Arial"/>
          <w:sz w:val="22"/>
          <w:szCs w:val="24"/>
        </w:rPr>
        <w:t xml:space="preserve"> committed to supporting staff in this practice and ensuring that as few technical restrictions as reasonably possible are imposed on accessing </w:t>
      </w:r>
      <w:r w:rsidR="00840885" w:rsidRPr="00997328">
        <w:rPr>
          <w:rFonts w:cs="Arial"/>
          <w:sz w:val="22"/>
          <w:szCs w:val="24"/>
        </w:rPr>
        <w:t>Archdiocesan</w:t>
      </w:r>
      <w:r w:rsidR="000E241F" w:rsidRPr="00997328">
        <w:rPr>
          <w:rFonts w:cs="Arial"/>
          <w:sz w:val="22"/>
          <w:szCs w:val="24"/>
        </w:rPr>
        <w:t xml:space="preserve"> systems and </w:t>
      </w:r>
      <w:r w:rsidR="00840885" w:rsidRPr="00997328">
        <w:rPr>
          <w:rFonts w:cs="Arial"/>
          <w:sz w:val="22"/>
          <w:szCs w:val="24"/>
        </w:rPr>
        <w:t>Archdiocesan</w:t>
      </w:r>
      <w:r w:rsidR="000E241F" w:rsidRPr="00997328">
        <w:rPr>
          <w:rFonts w:cs="Arial"/>
          <w:sz w:val="22"/>
          <w:szCs w:val="24"/>
        </w:rPr>
        <w:t xml:space="preserve"> data using their own devices. </w:t>
      </w:r>
    </w:p>
    <w:p w14:paraId="223CC644" w14:textId="77777777" w:rsidR="009657D9" w:rsidRDefault="009657D9" w:rsidP="009657D9">
      <w:pPr>
        <w:pStyle w:val="ListParagraph"/>
        <w:rPr>
          <w:rFonts w:cs="Arial"/>
          <w:sz w:val="22"/>
        </w:rPr>
      </w:pPr>
    </w:p>
    <w:p w14:paraId="54212F33" w14:textId="77777777" w:rsidR="000E241F" w:rsidRPr="00997328" w:rsidRDefault="000E241F" w:rsidP="00D94DE8">
      <w:pPr>
        <w:pStyle w:val="Default"/>
        <w:numPr>
          <w:ilvl w:val="1"/>
          <w:numId w:val="12"/>
        </w:numPr>
        <w:jc w:val="both"/>
        <w:rPr>
          <w:rFonts w:ascii="Arial" w:hAnsi="Arial" w:cs="Arial"/>
          <w:color w:val="auto"/>
          <w:sz w:val="22"/>
        </w:rPr>
      </w:pPr>
      <w:r w:rsidRPr="00997328">
        <w:rPr>
          <w:rFonts w:ascii="Arial" w:hAnsi="Arial" w:cs="Arial"/>
          <w:color w:val="auto"/>
          <w:sz w:val="22"/>
        </w:rPr>
        <w:t xml:space="preserve">The use of personal devices to process Archdiocesan data creates issues that need to be addressed, particularly regarding information security. </w:t>
      </w:r>
    </w:p>
    <w:p w14:paraId="181CA78C" w14:textId="77777777" w:rsidR="000E241F" w:rsidRPr="00997328" w:rsidRDefault="000E241F" w:rsidP="00D94DE8">
      <w:pPr>
        <w:pStyle w:val="Default"/>
        <w:ind w:left="851"/>
        <w:jc w:val="both"/>
        <w:rPr>
          <w:rFonts w:ascii="Arial" w:hAnsi="Arial" w:cs="Arial"/>
          <w:color w:val="auto"/>
          <w:sz w:val="22"/>
        </w:rPr>
      </w:pPr>
    </w:p>
    <w:p w14:paraId="1E546E8B" w14:textId="7497ED77" w:rsidR="000E241F" w:rsidRPr="00997328" w:rsidRDefault="000E241F" w:rsidP="00D94DE8">
      <w:pPr>
        <w:pStyle w:val="Default"/>
        <w:numPr>
          <w:ilvl w:val="1"/>
          <w:numId w:val="12"/>
        </w:numPr>
        <w:jc w:val="both"/>
        <w:rPr>
          <w:rFonts w:ascii="Arial" w:hAnsi="Arial" w:cs="Arial"/>
          <w:color w:val="auto"/>
          <w:sz w:val="22"/>
        </w:rPr>
      </w:pPr>
      <w:r w:rsidRPr="00997328">
        <w:rPr>
          <w:rFonts w:ascii="Arial" w:hAnsi="Arial" w:cs="Arial"/>
          <w:color w:val="auto"/>
          <w:sz w:val="22"/>
        </w:rPr>
        <w:t xml:space="preserve">The </w:t>
      </w:r>
      <w:r w:rsidR="00E762A9" w:rsidRPr="00997328">
        <w:rPr>
          <w:rFonts w:ascii="Arial" w:hAnsi="Arial" w:cs="Arial"/>
          <w:color w:val="auto"/>
          <w:sz w:val="22"/>
        </w:rPr>
        <w:t>Archdiocese,</w:t>
      </w:r>
      <w:r w:rsidRPr="00997328">
        <w:rPr>
          <w:rFonts w:ascii="Arial" w:hAnsi="Arial" w:cs="Arial"/>
          <w:color w:val="auto"/>
          <w:sz w:val="22"/>
        </w:rPr>
        <w:t xml:space="preserve"> as a Data Controller must ensure that it remains in control of the data for which it is responsible, regardless of the ownership of the device used to carry out the processing. It must also protect its intellectual property as well as empowering staff, clergy and volunteers to ensure that they protect their own personal information. </w:t>
      </w:r>
    </w:p>
    <w:p w14:paraId="28218551" w14:textId="77777777" w:rsidR="000E241F" w:rsidRPr="00997328" w:rsidRDefault="000E241F" w:rsidP="00D94DE8">
      <w:pPr>
        <w:pStyle w:val="Default"/>
        <w:ind w:left="851"/>
        <w:rPr>
          <w:rFonts w:ascii="Calibri" w:hAnsi="Calibri" w:cs="Calibri"/>
          <w:color w:val="1F497D" w:themeColor="text2"/>
        </w:rPr>
      </w:pPr>
    </w:p>
    <w:p w14:paraId="29043E75" w14:textId="77777777" w:rsidR="000E241F" w:rsidRPr="00997328" w:rsidRDefault="000E241F" w:rsidP="00284957">
      <w:pPr>
        <w:pStyle w:val="Level1Heading"/>
        <w:keepLines w:val="0"/>
        <w:numPr>
          <w:ilvl w:val="0"/>
          <w:numId w:val="12"/>
        </w:numPr>
        <w:spacing w:after="120"/>
        <w:rPr>
          <w:rFonts w:ascii="Calibri" w:hAnsi="Calibri" w:cs="Calibri"/>
          <w:b w:val="0"/>
          <w:bCs/>
          <w:color w:val="1F497D" w:themeColor="text2"/>
          <w:w w:val="101"/>
          <w:position w:val="-1"/>
          <w:sz w:val="28"/>
        </w:rPr>
      </w:pPr>
      <w:r w:rsidRPr="00997328">
        <w:rPr>
          <w:rFonts w:ascii="Calibri" w:hAnsi="Calibri" w:cs="Calibri"/>
          <w:bCs/>
          <w:color w:val="1F497D" w:themeColor="text2"/>
          <w:w w:val="101"/>
          <w:position w:val="-1"/>
          <w:sz w:val="28"/>
        </w:rPr>
        <w:t>Data Protection and BYOD</w:t>
      </w:r>
    </w:p>
    <w:p w14:paraId="22DCD3AA" w14:textId="0EE577D8" w:rsidR="000E241F" w:rsidRPr="00997328" w:rsidRDefault="001C7EEC" w:rsidP="00D94DE8">
      <w:pPr>
        <w:pStyle w:val="Level2Number"/>
        <w:numPr>
          <w:ilvl w:val="1"/>
          <w:numId w:val="12"/>
        </w:numPr>
        <w:tabs>
          <w:tab w:val="left" w:pos="720"/>
        </w:tabs>
        <w:spacing w:after="0"/>
        <w:rPr>
          <w:rFonts w:cs="Arial"/>
          <w:sz w:val="22"/>
          <w:szCs w:val="24"/>
        </w:rPr>
      </w:pPr>
      <w:r>
        <w:rPr>
          <w:rFonts w:cs="Arial"/>
          <w:sz w:val="22"/>
          <w:szCs w:val="24"/>
        </w:rPr>
        <w:t xml:space="preserve">  </w:t>
      </w:r>
      <w:r w:rsidR="000E241F" w:rsidRPr="00997328">
        <w:rPr>
          <w:rFonts w:cs="Arial"/>
          <w:sz w:val="22"/>
          <w:szCs w:val="24"/>
        </w:rPr>
        <w:t xml:space="preserve">The Archdiocese must process personal data in accordance with the data protection laws. Special categories of personal data e.g. concerning </w:t>
      </w:r>
      <w:r w:rsidR="000E241F" w:rsidRPr="00997328">
        <w:rPr>
          <w:rFonts w:eastAsia="Times New Roman" w:cs="Arial"/>
          <w:sz w:val="22"/>
          <w:szCs w:val="24"/>
          <w:lang w:eastAsia="en-GB"/>
        </w:rPr>
        <w:t xml:space="preserve">race, ethnic origin, politics, religion, trade union membership, genetics, biometrics (where used for ID purposes), health, sex life, or sexual orientation </w:t>
      </w:r>
      <w:r w:rsidR="000E241F" w:rsidRPr="00997328">
        <w:rPr>
          <w:rFonts w:cs="Arial"/>
          <w:sz w:val="22"/>
          <w:szCs w:val="24"/>
        </w:rPr>
        <w:t xml:space="preserve">should be handled with a higher degree of protection at all times and always in accordance with the data protection laws and the Archdiocese’s </w:t>
      </w:r>
      <w:r w:rsidR="000E241F" w:rsidRPr="00997328">
        <w:rPr>
          <w:rFonts w:cs="Arial"/>
          <w:color w:val="1F497D" w:themeColor="text2"/>
          <w:sz w:val="22"/>
          <w:szCs w:val="24"/>
        </w:rPr>
        <w:t>Data Protection Policy</w:t>
      </w:r>
      <w:r w:rsidR="000E241F" w:rsidRPr="00997328">
        <w:rPr>
          <w:rFonts w:cs="Arial"/>
          <w:sz w:val="22"/>
          <w:szCs w:val="24"/>
        </w:rPr>
        <w:t xml:space="preserve">. </w:t>
      </w:r>
    </w:p>
    <w:p w14:paraId="0928D102" w14:textId="77777777" w:rsidR="00D94DE8" w:rsidRDefault="001C7EEC" w:rsidP="00D94DE8">
      <w:pPr>
        <w:pStyle w:val="Level2Number"/>
        <w:numPr>
          <w:ilvl w:val="0"/>
          <w:numId w:val="0"/>
        </w:numPr>
        <w:tabs>
          <w:tab w:val="left" w:pos="720"/>
        </w:tabs>
        <w:spacing w:after="0"/>
        <w:outlineLvl w:val="1"/>
        <w:rPr>
          <w:rFonts w:cs="Arial"/>
          <w:sz w:val="22"/>
          <w:szCs w:val="24"/>
        </w:rPr>
      </w:pPr>
      <w:r>
        <w:rPr>
          <w:rFonts w:cs="Arial"/>
          <w:sz w:val="22"/>
          <w:szCs w:val="24"/>
        </w:rPr>
        <w:t xml:space="preserve">  </w:t>
      </w:r>
    </w:p>
    <w:p w14:paraId="0CB0ED57" w14:textId="1DB6C61E" w:rsidR="000E241F" w:rsidRPr="00997328" w:rsidRDefault="00D94DE8" w:rsidP="00D94DE8">
      <w:pPr>
        <w:pStyle w:val="Level2Number"/>
        <w:numPr>
          <w:ilvl w:val="1"/>
          <w:numId w:val="12"/>
        </w:numPr>
        <w:tabs>
          <w:tab w:val="left" w:pos="720"/>
        </w:tabs>
        <w:spacing w:after="0"/>
        <w:outlineLvl w:val="1"/>
        <w:rPr>
          <w:rFonts w:cs="Arial"/>
          <w:sz w:val="22"/>
          <w:szCs w:val="24"/>
        </w:rPr>
      </w:pPr>
      <w:r>
        <w:rPr>
          <w:rFonts w:cs="Arial"/>
          <w:sz w:val="22"/>
          <w:szCs w:val="24"/>
        </w:rPr>
        <w:t xml:space="preserve">  </w:t>
      </w:r>
      <w:r w:rsidR="000E241F" w:rsidRPr="00997328">
        <w:rPr>
          <w:rFonts w:cs="Arial"/>
          <w:sz w:val="22"/>
          <w:szCs w:val="24"/>
        </w:rPr>
        <w:t>The Archdiocese, in line with guidance from the Information Commissioner’s Office (ICO) on BYOD, recognises that there are inherent risks in using personal devices to hold personal data. Therefore staff, clergy and volunteers must follow the guidance in this Policy when using a personal device to access Archdiocesan data.</w:t>
      </w:r>
    </w:p>
    <w:p w14:paraId="00BA2368" w14:textId="77777777" w:rsidR="00D94DE8" w:rsidRDefault="001C7EEC" w:rsidP="00D94DE8">
      <w:pPr>
        <w:pStyle w:val="Level2Number"/>
        <w:numPr>
          <w:ilvl w:val="0"/>
          <w:numId w:val="0"/>
        </w:numPr>
        <w:tabs>
          <w:tab w:val="left" w:pos="720"/>
        </w:tabs>
        <w:spacing w:after="0"/>
        <w:outlineLvl w:val="1"/>
        <w:rPr>
          <w:rFonts w:cs="Arial"/>
          <w:sz w:val="22"/>
          <w:szCs w:val="24"/>
        </w:rPr>
      </w:pPr>
      <w:r>
        <w:rPr>
          <w:rFonts w:cs="Arial"/>
          <w:sz w:val="22"/>
          <w:szCs w:val="24"/>
        </w:rPr>
        <w:t xml:space="preserve">  </w:t>
      </w:r>
    </w:p>
    <w:p w14:paraId="7A8DC824" w14:textId="4326EA87" w:rsidR="000E241F" w:rsidRPr="00997328" w:rsidRDefault="00D94DE8" w:rsidP="00D94DE8">
      <w:pPr>
        <w:pStyle w:val="Level2Number"/>
        <w:numPr>
          <w:ilvl w:val="1"/>
          <w:numId w:val="12"/>
        </w:numPr>
        <w:tabs>
          <w:tab w:val="left" w:pos="720"/>
        </w:tabs>
        <w:spacing w:after="0"/>
        <w:outlineLvl w:val="1"/>
        <w:rPr>
          <w:rFonts w:cs="Arial"/>
          <w:sz w:val="22"/>
          <w:szCs w:val="24"/>
        </w:rPr>
      </w:pPr>
      <w:r>
        <w:rPr>
          <w:rFonts w:cs="Arial"/>
          <w:sz w:val="22"/>
          <w:szCs w:val="24"/>
        </w:rPr>
        <w:t xml:space="preserve">  </w:t>
      </w:r>
      <w:r w:rsidR="000E241F" w:rsidRPr="00997328">
        <w:rPr>
          <w:rFonts w:cs="Arial"/>
          <w:sz w:val="22"/>
          <w:szCs w:val="24"/>
        </w:rPr>
        <w:t xml:space="preserve">A data loss or breach resulting from the careless loss or misuse of your own device could result in a substantial fine for the </w:t>
      </w:r>
      <w:r w:rsidR="00337B09" w:rsidRPr="00997328">
        <w:rPr>
          <w:rFonts w:cs="Arial"/>
          <w:sz w:val="22"/>
          <w:szCs w:val="24"/>
        </w:rPr>
        <w:t>Archd</w:t>
      </w:r>
      <w:r w:rsidR="000E241F" w:rsidRPr="00997328">
        <w:rPr>
          <w:rFonts w:cs="Arial"/>
          <w:sz w:val="22"/>
          <w:szCs w:val="24"/>
        </w:rPr>
        <w:t xml:space="preserve">iocese and reputational damage. </w:t>
      </w:r>
    </w:p>
    <w:p w14:paraId="69C56A69" w14:textId="77777777" w:rsidR="00D94DE8" w:rsidRDefault="001C7EEC" w:rsidP="00D94DE8">
      <w:pPr>
        <w:pStyle w:val="Level2Number"/>
        <w:numPr>
          <w:ilvl w:val="0"/>
          <w:numId w:val="0"/>
        </w:numPr>
        <w:tabs>
          <w:tab w:val="left" w:pos="720"/>
        </w:tabs>
        <w:spacing w:after="0"/>
        <w:outlineLvl w:val="1"/>
        <w:rPr>
          <w:rFonts w:cs="Arial"/>
          <w:sz w:val="22"/>
          <w:szCs w:val="24"/>
        </w:rPr>
      </w:pPr>
      <w:r>
        <w:rPr>
          <w:rFonts w:cs="Arial"/>
          <w:sz w:val="22"/>
          <w:szCs w:val="24"/>
        </w:rPr>
        <w:t xml:space="preserve">  </w:t>
      </w:r>
    </w:p>
    <w:p w14:paraId="2C440D5B" w14:textId="1514634A" w:rsidR="000E241F" w:rsidRPr="00997328" w:rsidRDefault="00D94DE8" w:rsidP="00D94DE8">
      <w:pPr>
        <w:pStyle w:val="Level2Number"/>
        <w:numPr>
          <w:ilvl w:val="1"/>
          <w:numId w:val="12"/>
        </w:numPr>
        <w:tabs>
          <w:tab w:val="left" w:pos="720"/>
        </w:tabs>
        <w:spacing w:after="0"/>
        <w:outlineLvl w:val="1"/>
        <w:rPr>
          <w:rFonts w:cs="Arial"/>
          <w:sz w:val="22"/>
          <w:szCs w:val="24"/>
        </w:rPr>
      </w:pPr>
      <w:r>
        <w:rPr>
          <w:rFonts w:cs="Arial"/>
          <w:sz w:val="22"/>
          <w:szCs w:val="24"/>
        </w:rPr>
        <w:t xml:space="preserve">  </w:t>
      </w:r>
      <w:r w:rsidR="000E241F" w:rsidRPr="00997328">
        <w:rPr>
          <w:rFonts w:cs="Arial"/>
          <w:sz w:val="22"/>
          <w:szCs w:val="24"/>
        </w:rPr>
        <w:t xml:space="preserve">Any member of staff found to have deliberately breached this Policy may be subject to disciplinary measures and could have access to the </w:t>
      </w:r>
      <w:r w:rsidR="00337B09" w:rsidRPr="00997328">
        <w:rPr>
          <w:rFonts w:cs="Arial"/>
          <w:sz w:val="22"/>
          <w:szCs w:val="24"/>
        </w:rPr>
        <w:t>Archd</w:t>
      </w:r>
      <w:r w:rsidR="000E241F" w:rsidRPr="00997328">
        <w:rPr>
          <w:rFonts w:cs="Arial"/>
          <w:sz w:val="22"/>
          <w:szCs w:val="24"/>
        </w:rPr>
        <w:t>iocese’s facilities withdrawn</w:t>
      </w:r>
      <w:r w:rsidR="00052A70" w:rsidRPr="00997328">
        <w:rPr>
          <w:rFonts w:cs="Arial"/>
          <w:sz w:val="22"/>
          <w:szCs w:val="24"/>
        </w:rPr>
        <w:t xml:space="preserve">. </w:t>
      </w:r>
    </w:p>
    <w:p w14:paraId="432C8A69" w14:textId="77777777" w:rsidR="00847123" w:rsidRPr="00997328" w:rsidRDefault="00847123" w:rsidP="00D94DE8">
      <w:pPr>
        <w:spacing w:line="276" w:lineRule="auto"/>
        <w:rPr>
          <w:rFonts w:ascii="Calibri" w:eastAsiaTheme="minorHAnsi" w:hAnsi="Calibri" w:cs="Calibri"/>
          <w:b/>
          <w:smallCaps/>
          <w:color w:val="1F497D" w:themeColor="text2"/>
          <w:sz w:val="28"/>
          <w:lang w:eastAsia="en-US"/>
        </w:rPr>
      </w:pPr>
      <w:r w:rsidRPr="00997328">
        <w:rPr>
          <w:rFonts w:ascii="Calibri" w:hAnsi="Calibri" w:cs="Calibri"/>
          <w:b/>
          <w:smallCaps/>
          <w:color w:val="1F497D" w:themeColor="text2"/>
          <w:sz w:val="28"/>
        </w:rPr>
        <w:br w:type="page"/>
      </w:r>
    </w:p>
    <w:p w14:paraId="618FECD8" w14:textId="77777777" w:rsidR="005438E2" w:rsidRPr="005438E2" w:rsidRDefault="005438E2" w:rsidP="00D94DE8">
      <w:pPr>
        <w:pStyle w:val="Default"/>
        <w:rPr>
          <w:rFonts w:ascii="Calibri" w:hAnsi="Calibri" w:cs="Calibri"/>
        </w:rPr>
      </w:pPr>
    </w:p>
    <w:p w14:paraId="2E79D0E4" w14:textId="2123480D" w:rsidR="00A4162B" w:rsidRPr="00997328" w:rsidRDefault="000E241F" w:rsidP="00284957">
      <w:pPr>
        <w:pStyle w:val="Default"/>
        <w:numPr>
          <w:ilvl w:val="0"/>
          <w:numId w:val="12"/>
        </w:numPr>
        <w:spacing w:after="120"/>
        <w:rPr>
          <w:rFonts w:ascii="Calibri" w:hAnsi="Calibri" w:cs="Calibri"/>
        </w:rPr>
      </w:pPr>
      <w:r w:rsidRPr="00997328">
        <w:rPr>
          <w:rFonts w:ascii="Calibri" w:hAnsi="Calibri" w:cs="Calibri"/>
          <w:b/>
          <w:smallCaps/>
          <w:color w:val="1F497D" w:themeColor="text2"/>
          <w:sz w:val="28"/>
        </w:rPr>
        <w:t>The Responsibilities of Staff, Clergy and Volunteers</w:t>
      </w:r>
    </w:p>
    <w:p w14:paraId="4074AF01" w14:textId="3500E793" w:rsidR="00A4162B" w:rsidRDefault="000E241F" w:rsidP="00D94DE8">
      <w:pPr>
        <w:pStyle w:val="Default"/>
        <w:numPr>
          <w:ilvl w:val="1"/>
          <w:numId w:val="12"/>
        </w:numPr>
        <w:jc w:val="both"/>
        <w:rPr>
          <w:rFonts w:ascii="Arial" w:hAnsi="Arial" w:cs="Arial"/>
          <w:sz w:val="22"/>
        </w:rPr>
      </w:pPr>
      <w:r w:rsidRPr="00997328">
        <w:rPr>
          <w:rFonts w:ascii="Arial" w:hAnsi="Arial" w:cs="Arial"/>
          <w:sz w:val="22"/>
        </w:rPr>
        <w:t>Individuals who make use of BYOD must take responsibility for their own device and how they use it. The</w:t>
      </w:r>
      <w:r w:rsidR="00847123" w:rsidRPr="00997328">
        <w:rPr>
          <w:rFonts w:ascii="Arial" w:hAnsi="Arial" w:cs="Arial"/>
          <w:sz w:val="22"/>
        </w:rPr>
        <w:t>refor you</w:t>
      </w:r>
      <w:r w:rsidRPr="00997328">
        <w:rPr>
          <w:rFonts w:ascii="Arial" w:hAnsi="Arial" w:cs="Arial"/>
          <w:sz w:val="22"/>
        </w:rPr>
        <w:t xml:space="preserve"> must: </w:t>
      </w:r>
    </w:p>
    <w:p w14:paraId="7EC0B469" w14:textId="77777777" w:rsidR="005B5CB3" w:rsidRPr="00997328" w:rsidRDefault="005B5CB3" w:rsidP="005B5CB3">
      <w:pPr>
        <w:pStyle w:val="Default"/>
        <w:jc w:val="both"/>
        <w:rPr>
          <w:rFonts w:ascii="Arial" w:hAnsi="Arial" w:cs="Arial"/>
          <w:sz w:val="22"/>
        </w:rPr>
      </w:pPr>
    </w:p>
    <w:p w14:paraId="304A0F3D" w14:textId="271B9AED" w:rsidR="00A4162B" w:rsidRPr="00997328" w:rsidRDefault="00A4162B" w:rsidP="005B5CB3">
      <w:pPr>
        <w:pStyle w:val="Default"/>
        <w:numPr>
          <w:ilvl w:val="0"/>
          <w:numId w:val="28"/>
        </w:numPr>
        <w:spacing w:after="120"/>
        <w:ind w:left="1208" w:hanging="357"/>
        <w:jc w:val="both"/>
        <w:rPr>
          <w:rFonts w:ascii="Arial" w:hAnsi="Arial" w:cs="Arial"/>
          <w:sz w:val="22"/>
        </w:rPr>
      </w:pPr>
      <w:r w:rsidRPr="00997328">
        <w:rPr>
          <w:rFonts w:ascii="Arial" w:hAnsi="Arial" w:cs="Arial"/>
          <w:sz w:val="22"/>
        </w:rPr>
        <w:t xml:space="preserve">Familiarise yourself with </w:t>
      </w:r>
      <w:r w:rsidR="002C1DF3" w:rsidRPr="00997328">
        <w:rPr>
          <w:rFonts w:ascii="Arial" w:hAnsi="Arial" w:cs="Arial"/>
          <w:sz w:val="22"/>
        </w:rPr>
        <w:t>your</w:t>
      </w:r>
      <w:r w:rsidRPr="00997328">
        <w:rPr>
          <w:rFonts w:ascii="Arial" w:hAnsi="Arial" w:cs="Arial"/>
          <w:sz w:val="22"/>
        </w:rPr>
        <w:t xml:space="preserve"> device and its security features so that you can ensure the safety of Archdiocesan information (as well as your own information) </w:t>
      </w:r>
    </w:p>
    <w:p w14:paraId="24375A5F" w14:textId="77777777" w:rsidR="00A4162B" w:rsidRPr="00997328" w:rsidRDefault="00A4162B" w:rsidP="005B5CB3">
      <w:pPr>
        <w:pStyle w:val="Default"/>
        <w:numPr>
          <w:ilvl w:val="0"/>
          <w:numId w:val="28"/>
        </w:numPr>
        <w:spacing w:after="120"/>
        <w:ind w:left="1208" w:hanging="357"/>
        <w:jc w:val="both"/>
        <w:rPr>
          <w:rFonts w:ascii="Arial" w:hAnsi="Arial" w:cs="Arial"/>
          <w:sz w:val="22"/>
        </w:rPr>
      </w:pPr>
      <w:r w:rsidRPr="00997328">
        <w:rPr>
          <w:rFonts w:ascii="Arial" w:hAnsi="Arial" w:cs="Arial"/>
          <w:sz w:val="22"/>
        </w:rPr>
        <w:t>Ensure the relevant security features are in place on the device (see IT guidance notes and ‘How to Videos’ on the Intranet)</w:t>
      </w:r>
    </w:p>
    <w:p w14:paraId="7A92C5BA" w14:textId="7B612A03" w:rsidR="00A4162B" w:rsidRPr="00997328" w:rsidRDefault="00A4162B" w:rsidP="005B5CB3">
      <w:pPr>
        <w:pStyle w:val="Default"/>
        <w:numPr>
          <w:ilvl w:val="0"/>
          <w:numId w:val="28"/>
        </w:numPr>
        <w:spacing w:after="120"/>
        <w:ind w:left="1208" w:hanging="357"/>
        <w:jc w:val="both"/>
        <w:rPr>
          <w:rFonts w:ascii="Arial" w:hAnsi="Arial" w:cs="Arial"/>
          <w:sz w:val="22"/>
        </w:rPr>
      </w:pPr>
      <w:r w:rsidRPr="00997328">
        <w:rPr>
          <w:rFonts w:ascii="Arial" w:hAnsi="Arial" w:cs="Arial"/>
          <w:sz w:val="22"/>
        </w:rPr>
        <w:t>Maintain the device yourself ensuring it is regularly patched and upgraded, only using operating</w:t>
      </w:r>
      <w:r w:rsidR="002C1DF3" w:rsidRPr="00997328">
        <w:rPr>
          <w:rFonts w:ascii="Arial" w:hAnsi="Arial" w:cs="Arial"/>
          <w:sz w:val="22"/>
        </w:rPr>
        <w:t xml:space="preserve"> systems</w:t>
      </w:r>
      <w:r w:rsidRPr="00997328">
        <w:rPr>
          <w:rFonts w:ascii="Arial" w:hAnsi="Arial" w:cs="Arial"/>
          <w:sz w:val="22"/>
        </w:rPr>
        <w:t xml:space="preserve"> and software that is supported by their </w:t>
      </w:r>
      <w:r w:rsidR="002C1DF3" w:rsidRPr="00997328">
        <w:rPr>
          <w:rFonts w:ascii="Arial" w:hAnsi="Arial" w:cs="Arial"/>
          <w:sz w:val="22"/>
        </w:rPr>
        <w:t>suppliers</w:t>
      </w:r>
      <w:r w:rsidRPr="00997328">
        <w:rPr>
          <w:rFonts w:ascii="Arial" w:hAnsi="Arial" w:cs="Arial"/>
          <w:sz w:val="22"/>
        </w:rPr>
        <w:t xml:space="preserve"> </w:t>
      </w:r>
    </w:p>
    <w:p w14:paraId="6BB85AE4" w14:textId="77777777" w:rsidR="00A4162B" w:rsidRPr="00997328" w:rsidRDefault="00A4162B" w:rsidP="005B5CB3">
      <w:pPr>
        <w:pStyle w:val="Default"/>
        <w:numPr>
          <w:ilvl w:val="0"/>
          <w:numId w:val="28"/>
        </w:numPr>
        <w:spacing w:after="120"/>
        <w:ind w:left="1208" w:hanging="357"/>
        <w:jc w:val="both"/>
        <w:rPr>
          <w:rFonts w:ascii="Arial" w:hAnsi="Arial" w:cs="Arial"/>
          <w:sz w:val="22"/>
        </w:rPr>
      </w:pPr>
      <w:r w:rsidRPr="00997328">
        <w:rPr>
          <w:rFonts w:ascii="Arial" w:hAnsi="Arial" w:cs="Arial"/>
          <w:sz w:val="22"/>
        </w:rPr>
        <w:t xml:space="preserve">Ensure the device is not used for any purpose that would conflict with the </w:t>
      </w:r>
      <w:r w:rsidRPr="00997328">
        <w:rPr>
          <w:rFonts w:ascii="Arial" w:hAnsi="Arial" w:cs="Arial"/>
          <w:color w:val="1F497D" w:themeColor="text2"/>
          <w:sz w:val="22"/>
        </w:rPr>
        <w:t>Computer Usage Policy</w:t>
      </w:r>
      <w:r w:rsidRPr="00997328">
        <w:rPr>
          <w:rFonts w:ascii="Arial" w:hAnsi="Arial" w:cs="Arial"/>
          <w:sz w:val="22"/>
        </w:rPr>
        <w:t xml:space="preserve"> </w:t>
      </w:r>
    </w:p>
    <w:p w14:paraId="28B48474" w14:textId="77777777" w:rsidR="00A4162B" w:rsidRPr="00997328" w:rsidRDefault="00A4162B" w:rsidP="00D94DE8">
      <w:pPr>
        <w:pStyle w:val="Default"/>
        <w:rPr>
          <w:rFonts w:ascii="Calibri" w:hAnsi="Calibri" w:cs="Calibri"/>
        </w:rPr>
      </w:pPr>
    </w:p>
    <w:p w14:paraId="18F1E12E" w14:textId="12585364" w:rsidR="008E68E9" w:rsidRPr="00997328" w:rsidRDefault="000E241F" w:rsidP="00D94DE8">
      <w:pPr>
        <w:pStyle w:val="Default"/>
        <w:numPr>
          <w:ilvl w:val="1"/>
          <w:numId w:val="12"/>
        </w:numPr>
        <w:jc w:val="both"/>
        <w:rPr>
          <w:rFonts w:ascii="Arial" w:hAnsi="Arial" w:cs="Arial"/>
          <w:sz w:val="22"/>
        </w:rPr>
      </w:pPr>
      <w:r w:rsidRPr="00997328">
        <w:rPr>
          <w:rFonts w:ascii="Arial" w:hAnsi="Arial" w:cs="Arial"/>
          <w:sz w:val="22"/>
        </w:rPr>
        <w:t>While Archdioces</w:t>
      </w:r>
      <w:r w:rsidR="00847123" w:rsidRPr="00997328">
        <w:rPr>
          <w:rFonts w:ascii="Arial" w:hAnsi="Arial" w:cs="Arial"/>
          <w:sz w:val="22"/>
        </w:rPr>
        <w:t>an</w:t>
      </w:r>
      <w:r w:rsidRPr="00997328">
        <w:rPr>
          <w:rFonts w:ascii="Arial" w:hAnsi="Arial" w:cs="Arial"/>
          <w:sz w:val="22"/>
        </w:rPr>
        <w:t xml:space="preserve"> IT staff will always endeavour to assist colleagues wherever possible, the </w:t>
      </w:r>
      <w:r w:rsidR="002C1DF3" w:rsidRPr="00997328">
        <w:rPr>
          <w:rFonts w:ascii="Arial" w:hAnsi="Arial" w:cs="Arial"/>
          <w:sz w:val="22"/>
        </w:rPr>
        <w:t>Archdiocese</w:t>
      </w:r>
      <w:r w:rsidRPr="00997328">
        <w:rPr>
          <w:rFonts w:ascii="Arial" w:hAnsi="Arial" w:cs="Arial"/>
          <w:sz w:val="22"/>
        </w:rPr>
        <w:t xml:space="preserve"> cannot take responsibility for supporting devices it does not provide.</w:t>
      </w:r>
    </w:p>
    <w:p w14:paraId="6183E736" w14:textId="77777777" w:rsidR="008E68E9" w:rsidRPr="00997328" w:rsidRDefault="008E68E9" w:rsidP="00D94DE8">
      <w:pPr>
        <w:pStyle w:val="Default"/>
        <w:rPr>
          <w:rFonts w:ascii="Arial" w:hAnsi="Arial" w:cs="Arial"/>
          <w:sz w:val="22"/>
        </w:rPr>
      </w:pPr>
    </w:p>
    <w:p w14:paraId="090EA71E" w14:textId="0239B894" w:rsidR="00360F1F" w:rsidRPr="00997328" w:rsidRDefault="00847123" w:rsidP="00D94DE8">
      <w:pPr>
        <w:pStyle w:val="Default"/>
        <w:numPr>
          <w:ilvl w:val="1"/>
          <w:numId w:val="12"/>
        </w:numPr>
        <w:jc w:val="both"/>
        <w:rPr>
          <w:rFonts w:ascii="Arial" w:hAnsi="Arial" w:cs="Arial"/>
          <w:sz w:val="22"/>
        </w:rPr>
      </w:pPr>
      <w:r w:rsidRPr="00997328">
        <w:rPr>
          <w:rFonts w:ascii="Arial" w:hAnsi="Arial" w:cs="Arial"/>
          <w:sz w:val="22"/>
        </w:rPr>
        <w:t>If you are taking advantage of this Policy, you m</w:t>
      </w:r>
      <w:r w:rsidR="000E241F" w:rsidRPr="00997328">
        <w:rPr>
          <w:rFonts w:ascii="Arial" w:hAnsi="Arial" w:cs="Arial"/>
          <w:sz w:val="22"/>
        </w:rPr>
        <w:t xml:space="preserve">ust take all reasonable steps to: </w:t>
      </w:r>
    </w:p>
    <w:p w14:paraId="4AD81419" w14:textId="77777777" w:rsidR="00360F1F" w:rsidRPr="00997328" w:rsidRDefault="00360F1F" w:rsidP="00D94DE8">
      <w:pPr>
        <w:pStyle w:val="ListParagraph"/>
        <w:jc w:val="both"/>
        <w:rPr>
          <w:rFonts w:ascii="Arial" w:hAnsi="Arial" w:cs="Arial"/>
          <w:sz w:val="22"/>
        </w:rPr>
      </w:pPr>
    </w:p>
    <w:p w14:paraId="5E87ECF4" w14:textId="77777777" w:rsidR="00360F1F" w:rsidRPr="00997328" w:rsidRDefault="00360F1F" w:rsidP="005B5CB3">
      <w:pPr>
        <w:pStyle w:val="Default"/>
        <w:numPr>
          <w:ilvl w:val="0"/>
          <w:numId w:val="29"/>
        </w:numPr>
        <w:spacing w:after="120"/>
        <w:ind w:left="1208" w:hanging="357"/>
        <w:jc w:val="both"/>
        <w:rPr>
          <w:rFonts w:ascii="Arial" w:hAnsi="Arial" w:cs="Arial"/>
          <w:sz w:val="22"/>
        </w:rPr>
      </w:pPr>
      <w:r w:rsidRPr="00997328">
        <w:rPr>
          <w:rFonts w:ascii="Arial" w:hAnsi="Arial" w:cs="Arial"/>
          <w:sz w:val="22"/>
        </w:rPr>
        <w:t xml:space="preserve">Prevent theft and loss of data </w:t>
      </w:r>
    </w:p>
    <w:p w14:paraId="1F9A3FBC" w14:textId="77777777" w:rsidR="00360F1F" w:rsidRPr="00997328" w:rsidRDefault="00360F1F" w:rsidP="005B5CB3">
      <w:pPr>
        <w:pStyle w:val="Default"/>
        <w:numPr>
          <w:ilvl w:val="0"/>
          <w:numId w:val="29"/>
        </w:numPr>
        <w:spacing w:after="120"/>
        <w:ind w:left="1208" w:hanging="357"/>
        <w:jc w:val="both"/>
        <w:rPr>
          <w:rFonts w:ascii="Arial" w:hAnsi="Arial" w:cs="Arial"/>
          <w:sz w:val="22"/>
        </w:rPr>
      </w:pPr>
      <w:r w:rsidRPr="00997328">
        <w:rPr>
          <w:rFonts w:ascii="Arial" w:hAnsi="Arial" w:cs="Arial"/>
          <w:sz w:val="22"/>
        </w:rPr>
        <w:t xml:space="preserve">Keep Archdiocesan information confidential where appropriate </w:t>
      </w:r>
    </w:p>
    <w:p w14:paraId="7B8BC2C5" w14:textId="77777777" w:rsidR="00360F1F" w:rsidRPr="00997328" w:rsidRDefault="00360F1F" w:rsidP="005B5CB3">
      <w:pPr>
        <w:pStyle w:val="Default"/>
        <w:numPr>
          <w:ilvl w:val="0"/>
          <w:numId w:val="29"/>
        </w:numPr>
        <w:spacing w:after="120"/>
        <w:ind w:left="1208" w:hanging="357"/>
        <w:jc w:val="both"/>
        <w:rPr>
          <w:rFonts w:ascii="Arial" w:hAnsi="Arial" w:cs="Arial"/>
          <w:sz w:val="22"/>
        </w:rPr>
      </w:pPr>
      <w:r w:rsidRPr="00997328">
        <w:rPr>
          <w:rFonts w:ascii="Arial" w:hAnsi="Arial" w:cs="Arial"/>
          <w:sz w:val="22"/>
        </w:rPr>
        <w:t xml:space="preserve">Maintain the integrity of the Archdiocesan data and; </w:t>
      </w:r>
    </w:p>
    <w:p w14:paraId="3BBBF79A" w14:textId="77777777" w:rsidR="00360F1F" w:rsidRPr="00997328" w:rsidRDefault="00360F1F" w:rsidP="005B5CB3">
      <w:pPr>
        <w:pStyle w:val="Default"/>
        <w:numPr>
          <w:ilvl w:val="0"/>
          <w:numId w:val="29"/>
        </w:numPr>
        <w:spacing w:after="120"/>
        <w:ind w:left="1208" w:hanging="357"/>
        <w:jc w:val="both"/>
        <w:rPr>
          <w:rFonts w:ascii="Arial" w:hAnsi="Arial" w:cs="Arial"/>
          <w:sz w:val="22"/>
        </w:rPr>
      </w:pPr>
      <w:r w:rsidRPr="00997328">
        <w:rPr>
          <w:rFonts w:ascii="Arial" w:hAnsi="Arial" w:cs="Arial"/>
          <w:sz w:val="22"/>
        </w:rPr>
        <w:t xml:space="preserve">Take responsibility for any software you download onto your device </w:t>
      </w:r>
    </w:p>
    <w:p w14:paraId="7B6ACA19" w14:textId="77777777" w:rsidR="00360F1F" w:rsidRPr="00997328" w:rsidRDefault="00360F1F" w:rsidP="00D94DE8">
      <w:pPr>
        <w:pStyle w:val="Default"/>
        <w:rPr>
          <w:rFonts w:ascii="Arial" w:hAnsi="Arial" w:cs="Arial"/>
          <w:sz w:val="22"/>
        </w:rPr>
      </w:pPr>
    </w:p>
    <w:p w14:paraId="10931630" w14:textId="5BCF5341" w:rsidR="000E241F" w:rsidRPr="00997328" w:rsidRDefault="00A4162B" w:rsidP="005B5CB3">
      <w:pPr>
        <w:pStyle w:val="Default"/>
        <w:numPr>
          <w:ilvl w:val="1"/>
          <w:numId w:val="12"/>
        </w:numPr>
        <w:spacing w:after="120"/>
        <w:rPr>
          <w:rFonts w:ascii="Arial" w:hAnsi="Arial" w:cs="Arial"/>
          <w:sz w:val="22"/>
        </w:rPr>
      </w:pPr>
      <w:r w:rsidRPr="00997328">
        <w:rPr>
          <w:rFonts w:ascii="Arial" w:hAnsi="Arial" w:cs="Arial"/>
          <w:sz w:val="22"/>
        </w:rPr>
        <w:t xml:space="preserve">If you are </w:t>
      </w:r>
      <w:r w:rsidR="002C1DF3" w:rsidRPr="00997328">
        <w:rPr>
          <w:rFonts w:ascii="Arial" w:hAnsi="Arial" w:cs="Arial"/>
          <w:sz w:val="22"/>
        </w:rPr>
        <w:t>using</w:t>
      </w:r>
      <w:r w:rsidRPr="00997328">
        <w:rPr>
          <w:rFonts w:ascii="Arial" w:hAnsi="Arial" w:cs="Arial"/>
          <w:sz w:val="22"/>
        </w:rPr>
        <w:t xml:space="preserve"> your own device under this Policy, you </w:t>
      </w:r>
      <w:r w:rsidR="000E241F" w:rsidRPr="00997328">
        <w:rPr>
          <w:rFonts w:ascii="Arial" w:hAnsi="Arial" w:cs="Arial"/>
          <w:sz w:val="22"/>
        </w:rPr>
        <w:t xml:space="preserve">must: </w:t>
      </w:r>
    </w:p>
    <w:p w14:paraId="263712D4" w14:textId="77777777" w:rsidR="005F22CB" w:rsidRPr="00997328" w:rsidRDefault="005F22CB" w:rsidP="005B5CB3">
      <w:pPr>
        <w:pStyle w:val="NoSpacing"/>
        <w:numPr>
          <w:ilvl w:val="0"/>
          <w:numId w:val="35"/>
        </w:numPr>
        <w:spacing w:after="120"/>
        <w:ind w:left="1208" w:hanging="357"/>
        <w:rPr>
          <w:rFonts w:ascii="Arial" w:hAnsi="Arial" w:cs="Arial"/>
        </w:rPr>
      </w:pPr>
      <w:r w:rsidRPr="00997328">
        <w:rPr>
          <w:rFonts w:ascii="Arial" w:hAnsi="Arial" w:cs="Arial"/>
        </w:rPr>
        <w:t xml:space="preserve">Set up passwords, passcodes, passkeys or biometric equivalents. These must be of sufficient length and complexity for the particular type of device </w:t>
      </w:r>
    </w:p>
    <w:p w14:paraId="29DA0EB5" w14:textId="77777777" w:rsidR="005F22CB" w:rsidRPr="00997328" w:rsidRDefault="005F22CB" w:rsidP="005B5CB3">
      <w:pPr>
        <w:pStyle w:val="NoSpacing"/>
        <w:numPr>
          <w:ilvl w:val="0"/>
          <w:numId w:val="35"/>
        </w:numPr>
        <w:spacing w:after="120"/>
        <w:ind w:left="1208" w:hanging="357"/>
        <w:rPr>
          <w:rFonts w:ascii="Arial" w:hAnsi="Arial" w:cs="Arial"/>
        </w:rPr>
      </w:pPr>
      <w:r w:rsidRPr="00997328">
        <w:rPr>
          <w:rFonts w:ascii="Arial" w:hAnsi="Arial" w:cs="Arial"/>
        </w:rPr>
        <w:t xml:space="preserve">Set up remote wipe facilities if available and implement a remote wipe if you lose the device </w:t>
      </w:r>
    </w:p>
    <w:p w14:paraId="2D72F85E" w14:textId="77777777" w:rsidR="005F22CB" w:rsidRPr="00997328" w:rsidRDefault="005F22CB" w:rsidP="005B5CB3">
      <w:pPr>
        <w:pStyle w:val="NoSpacing"/>
        <w:numPr>
          <w:ilvl w:val="0"/>
          <w:numId w:val="35"/>
        </w:numPr>
        <w:spacing w:after="120"/>
        <w:ind w:left="1208" w:hanging="357"/>
        <w:rPr>
          <w:rFonts w:ascii="Arial" w:hAnsi="Arial" w:cs="Arial"/>
        </w:rPr>
      </w:pPr>
      <w:bookmarkStart w:id="2" w:name="_Hlk520291566"/>
      <w:r w:rsidRPr="00997328">
        <w:rPr>
          <w:rFonts w:ascii="Arial" w:hAnsi="Arial" w:cs="Arial"/>
        </w:rPr>
        <w:t xml:space="preserve">Not hold any information that is sensitive, personal, confidential or of commercial value on personally owned devices, for example do not store any Archdiocesan information on the C drive or any other hard-drive built into the device, however where non-sensitive or personal data is stored, it should be deleted as soon as possible once it is no longer required. This includes information contained within emails </w:t>
      </w:r>
    </w:p>
    <w:bookmarkEnd w:id="2"/>
    <w:p w14:paraId="2EAEF3FC" w14:textId="77777777" w:rsidR="005F22CB" w:rsidRPr="00997328" w:rsidRDefault="005F22CB" w:rsidP="005B5CB3">
      <w:pPr>
        <w:pStyle w:val="NoSpacing"/>
        <w:numPr>
          <w:ilvl w:val="0"/>
          <w:numId w:val="35"/>
        </w:numPr>
        <w:spacing w:after="120"/>
        <w:ind w:left="1208" w:hanging="357"/>
        <w:rPr>
          <w:rFonts w:ascii="Arial" w:hAnsi="Arial" w:cs="Arial"/>
        </w:rPr>
      </w:pPr>
      <w:r w:rsidRPr="00997328">
        <w:rPr>
          <w:rFonts w:ascii="Arial" w:hAnsi="Arial" w:cs="Arial"/>
        </w:rPr>
        <w:t xml:space="preserve">Ensure that relevant information is copied back onto Archdiocese systems and manage any potential data integrity issues with existing information i.e. take care not to inadvertently wipe or copy over prior information or documents </w:t>
      </w:r>
    </w:p>
    <w:p w14:paraId="08D2C91E" w14:textId="77777777" w:rsidR="005F22CB" w:rsidRPr="00997328" w:rsidRDefault="005F22CB" w:rsidP="005B5CB3">
      <w:pPr>
        <w:pStyle w:val="NoSpacing"/>
        <w:numPr>
          <w:ilvl w:val="0"/>
          <w:numId w:val="35"/>
        </w:numPr>
        <w:spacing w:after="120"/>
        <w:ind w:left="1208" w:hanging="357"/>
        <w:rPr>
          <w:rFonts w:ascii="Arial" w:hAnsi="Arial" w:cs="Arial"/>
        </w:rPr>
      </w:pPr>
      <w:r w:rsidRPr="00997328">
        <w:rPr>
          <w:rFonts w:ascii="Arial" w:hAnsi="Arial" w:cs="Arial"/>
        </w:rPr>
        <w:t>Be aware of any Data Protection issues and ensure personal data is handled appropriately</w:t>
      </w:r>
    </w:p>
    <w:p w14:paraId="197A2AB7" w14:textId="7FEF2E7B" w:rsidR="005F22CB" w:rsidRPr="00997328" w:rsidRDefault="005F22CB" w:rsidP="005B5CB3">
      <w:pPr>
        <w:pStyle w:val="NoSpacing"/>
        <w:numPr>
          <w:ilvl w:val="0"/>
          <w:numId w:val="35"/>
        </w:numPr>
        <w:spacing w:after="120"/>
        <w:ind w:left="1208" w:hanging="357"/>
        <w:rPr>
          <w:rFonts w:ascii="Arial" w:hAnsi="Arial" w:cs="Arial"/>
        </w:rPr>
      </w:pPr>
      <w:r w:rsidRPr="00997328">
        <w:rPr>
          <w:rFonts w:ascii="Arial" w:hAnsi="Arial" w:cs="Arial"/>
        </w:rPr>
        <w:t xml:space="preserve">Ensure that no Archdiocesan information is left on any personal device indefinitely. Particular care must be taken if a device is disposed of/sold/transferred to a third party and the device should be returned to its factory settings. </w:t>
      </w:r>
    </w:p>
    <w:p w14:paraId="7EC56566" w14:textId="77777777" w:rsidR="005F22CB" w:rsidRPr="00997328" w:rsidRDefault="005F22CB" w:rsidP="005B5CB3">
      <w:pPr>
        <w:pStyle w:val="NoSpacing"/>
        <w:numPr>
          <w:ilvl w:val="0"/>
          <w:numId w:val="35"/>
        </w:numPr>
        <w:spacing w:after="120"/>
        <w:ind w:left="1208" w:hanging="357"/>
        <w:rPr>
          <w:rFonts w:ascii="Arial" w:hAnsi="Arial" w:cs="Arial"/>
        </w:rPr>
      </w:pPr>
      <w:r w:rsidRPr="00997328">
        <w:rPr>
          <w:rFonts w:ascii="Arial" w:hAnsi="Arial" w:cs="Arial"/>
        </w:rPr>
        <w:t xml:space="preserve">Complete the BYOD Checklist and return this to the Data Protection Officer </w:t>
      </w:r>
    </w:p>
    <w:p w14:paraId="3BB9CBDE" w14:textId="77777777" w:rsidR="00362FAF" w:rsidRPr="00997328" w:rsidRDefault="00362FAF" w:rsidP="00D94DE8">
      <w:pPr>
        <w:pStyle w:val="Default"/>
        <w:rPr>
          <w:rFonts w:ascii="Arial" w:hAnsi="Arial" w:cs="Arial"/>
          <w:sz w:val="22"/>
        </w:rPr>
      </w:pPr>
    </w:p>
    <w:p w14:paraId="0047C14D" w14:textId="34DA3DC6" w:rsidR="00362FAF" w:rsidRDefault="005F22CB" w:rsidP="00284957">
      <w:pPr>
        <w:pStyle w:val="Default"/>
        <w:numPr>
          <w:ilvl w:val="0"/>
          <w:numId w:val="12"/>
        </w:numPr>
        <w:spacing w:after="120"/>
        <w:rPr>
          <w:rFonts w:ascii="Calibri" w:hAnsi="Calibri" w:cs="Calibri"/>
          <w:b/>
          <w:smallCaps/>
          <w:color w:val="365F91" w:themeColor="accent1" w:themeShade="BF"/>
          <w:sz w:val="28"/>
        </w:rPr>
      </w:pPr>
      <w:r w:rsidRPr="00997328">
        <w:rPr>
          <w:rFonts w:ascii="Calibri" w:hAnsi="Calibri" w:cs="Calibri"/>
          <w:b/>
          <w:smallCaps/>
          <w:color w:val="365F91" w:themeColor="accent1" w:themeShade="BF"/>
          <w:sz w:val="28"/>
        </w:rPr>
        <w:t>Incident Reporting</w:t>
      </w:r>
    </w:p>
    <w:p w14:paraId="59996D82" w14:textId="7AB47E84" w:rsidR="005F22CB" w:rsidRPr="00997328" w:rsidRDefault="005F22CB" w:rsidP="00D94DE8">
      <w:pPr>
        <w:pStyle w:val="Default"/>
        <w:numPr>
          <w:ilvl w:val="1"/>
          <w:numId w:val="12"/>
        </w:numPr>
        <w:rPr>
          <w:rFonts w:ascii="Arial" w:hAnsi="Arial" w:cs="Arial"/>
          <w:sz w:val="22"/>
        </w:rPr>
      </w:pPr>
      <w:r w:rsidRPr="00997328">
        <w:rPr>
          <w:rFonts w:ascii="Arial" w:hAnsi="Arial" w:cs="Arial"/>
          <w:sz w:val="22"/>
        </w:rPr>
        <w:t xml:space="preserve">Actual or suspected breaches in information security, including loss or theft of devices should be reported immediately to the IT Team and to the Data Protection Officer. </w:t>
      </w:r>
    </w:p>
    <w:p w14:paraId="4414ED4E" w14:textId="77777777" w:rsidR="00362FAF" w:rsidRPr="00997328" w:rsidRDefault="00362FAF" w:rsidP="00D94DE8">
      <w:pPr>
        <w:pStyle w:val="Default"/>
        <w:tabs>
          <w:tab w:val="left" w:pos="2154"/>
        </w:tabs>
        <w:ind w:left="851"/>
        <w:jc w:val="both"/>
      </w:pPr>
    </w:p>
    <w:p w14:paraId="2D2D10C1" w14:textId="34E88FBC" w:rsidR="00362FAF" w:rsidRPr="00997328" w:rsidRDefault="00362FAF" w:rsidP="00D94DE8">
      <w:pPr>
        <w:pStyle w:val="Default"/>
        <w:tabs>
          <w:tab w:val="left" w:pos="2154"/>
        </w:tabs>
        <w:jc w:val="both"/>
      </w:pPr>
    </w:p>
    <w:p w14:paraId="60E1EC67" w14:textId="62340C35" w:rsidR="000E241F" w:rsidRPr="00997328" w:rsidRDefault="00722B2E" w:rsidP="00284957">
      <w:pPr>
        <w:pStyle w:val="Default"/>
        <w:pageBreakBefore/>
        <w:numPr>
          <w:ilvl w:val="0"/>
          <w:numId w:val="12"/>
        </w:numPr>
        <w:spacing w:after="120"/>
        <w:rPr>
          <w:rFonts w:ascii="Calibri" w:hAnsi="Calibri" w:cs="Calibri"/>
          <w:smallCaps/>
          <w:color w:val="1F497D" w:themeColor="text2"/>
          <w:sz w:val="28"/>
        </w:rPr>
      </w:pPr>
      <w:r w:rsidRPr="00997328">
        <w:rPr>
          <w:rFonts w:ascii="Calibri" w:hAnsi="Calibri" w:cs="Calibri"/>
          <w:b/>
          <w:bCs/>
          <w:smallCaps/>
          <w:color w:val="1F497D" w:themeColor="text2"/>
          <w:sz w:val="28"/>
        </w:rPr>
        <w:lastRenderedPageBreak/>
        <w:t>M</w:t>
      </w:r>
      <w:r w:rsidR="000E241F" w:rsidRPr="00997328">
        <w:rPr>
          <w:rFonts w:ascii="Calibri" w:hAnsi="Calibri" w:cs="Calibri"/>
          <w:b/>
          <w:bCs/>
          <w:smallCaps/>
          <w:color w:val="1F497D" w:themeColor="text2"/>
          <w:sz w:val="28"/>
        </w:rPr>
        <w:t xml:space="preserve">onitoring and Access </w:t>
      </w:r>
    </w:p>
    <w:p w14:paraId="563722A1" w14:textId="59EDA856" w:rsidR="000E241F" w:rsidRPr="00997328" w:rsidRDefault="000E241F" w:rsidP="002A3418">
      <w:pPr>
        <w:pStyle w:val="Default"/>
        <w:numPr>
          <w:ilvl w:val="1"/>
          <w:numId w:val="12"/>
        </w:numPr>
        <w:jc w:val="both"/>
        <w:rPr>
          <w:rFonts w:ascii="Arial" w:hAnsi="Arial" w:cs="Arial"/>
          <w:sz w:val="22"/>
        </w:rPr>
      </w:pPr>
      <w:r w:rsidRPr="00997328">
        <w:rPr>
          <w:rFonts w:ascii="Arial" w:hAnsi="Arial" w:cs="Arial"/>
          <w:sz w:val="22"/>
        </w:rPr>
        <w:t xml:space="preserve">The </w:t>
      </w:r>
      <w:r w:rsidR="00E762A9" w:rsidRPr="00997328">
        <w:rPr>
          <w:rFonts w:ascii="Arial" w:hAnsi="Arial" w:cs="Arial"/>
          <w:sz w:val="22"/>
        </w:rPr>
        <w:t>Archdiocese</w:t>
      </w:r>
      <w:r w:rsidR="00CE75BE" w:rsidRPr="00997328">
        <w:rPr>
          <w:rFonts w:ascii="Arial" w:hAnsi="Arial" w:cs="Arial"/>
          <w:sz w:val="22"/>
        </w:rPr>
        <w:t xml:space="preserve"> </w:t>
      </w:r>
      <w:r w:rsidRPr="00997328">
        <w:rPr>
          <w:rFonts w:ascii="Arial" w:hAnsi="Arial" w:cs="Arial"/>
          <w:sz w:val="22"/>
        </w:rPr>
        <w:t xml:space="preserve">will not routinely monitor personal devices. However, it does reserve the right to: </w:t>
      </w:r>
    </w:p>
    <w:p w14:paraId="1C3853F5" w14:textId="008D27D7" w:rsidR="000E241F" w:rsidRPr="00997328" w:rsidRDefault="000E241F" w:rsidP="00D94DE8">
      <w:pPr>
        <w:pStyle w:val="Default"/>
        <w:numPr>
          <w:ilvl w:val="0"/>
          <w:numId w:val="26"/>
        </w:numPr>
        <w:spacing w:after="120"/>
        <w:ind w:left="1208" w:hanging="357"/>
        <w:jc w:val="both"/>
        <w:rPr>
          <w:rFonts w:ascii="Arial" w:hAnsi="Arial" w:cs="Arial"/>
          <w:sz w:val="22"/>
        </w:rPr>
      </w:pPr>
      <w:r w:rsidRPr="00997328">
        <w:rPr>
          <w:rFonts w:ascii="Arial" w:hAnsi="Arial" w:cs="Arial"/>
          <w:sz w:val="22"/>
        </w:rPr>
        <w:t xml:space="preserve">Prevent access to a particular device from either the wired or wireless networks or both </w:t>
      </w:r>
    </w:p>
    <w:p w14:paraId="37F98CD6" w14:textId="6093BF38" w:rsidR="000E241F" w:rsidRPr="00997328" w:rsidRDefault="000E241F" w:rsidP="00D94DE8">
      <w:pPr>
        <w:pStyle w:val="Default"/>
        <w:numPr>
          <w:ilvl w:val="0"/>
          <w:numId w:val="26"/>
        </w:numPr>
        <w:spacing w:after="120"/>
        <w:jc w:val="both"/>
        <w:rPr>
          <w:rFonts w:ascii="Arial" w:hAnsi="Arial" w:cs="Arial"/>
          <w:sz w:val="22"/>
        </w:rPr>
      </w:pPr>
      <w:r w:rsidRPr="00997328">
        <w:rPr>
          <w:rFonts w:ascii="Arial" w:hAnsi="Arial" w:cs="Arial"/>
          <w:sz w:val="22"/>
        </w:rPr>
        <w:t xml:space="preserve">Prevent access to a particular system </w:t>
      </w:r>
    </w:p>
    <w:p w14:paraId="7B9CB55F" w14:textId="13E0C2D3" w:rsidR="000E241F" w:rsidRPr="00997328" w:rsidRDefault="000E241F" w:rsidP="00D94DE8">
      <w:pPr>
        <w:pStyle w:val="Default"/>
        <w:numPr>
          <w:ilvl w:val="0"/>
          <w:numId w:val="26"/>
        </w:numPr>
        <w:spacing w:after="120"/>
        <w:jc w:val="both"/>
        <w:rPr>
          <w:rFonts w:ascii="Arial" w:hAnsi="Arial" w:cs="Arial"/>
          <w:sz w:val="22"/>
        </w:rPr>
      </w:pPr>
      <w:r w:rsidRPr="00997328">
        <w:rPr>
          <w:rFonts w:ascii="Arial" w:hAnsi="Arial" w:cs="Arial"/>
          <w:sz w:val="22"/>
        </w:rPr>
        <w:t xml:space="preserve">Take all necessary and appropriate steps to retrieve </w:t>
      </w:r>
      <w:r w:rsidR="0098213B" w:rsidRPr="00997328">
        <w:rPr>
          <w:rFonts w:ascii="Arial" w:hAnsi="Arial" w:cs="Arial"/>
          <w:sz w:val="22"/>
        </w:rPr>
        <w:t>Archdiocesan data</w:t>
      </w:r>
      <w:r w:rsidRPr="00997328">
        <w:rPr>
          <w:rFonts w:ascii="Arial" w:hAnsi="Arial" w:cs="Arial"/>
          <w:sz w:val="22"/>
        </w:rPr>
        <w:t xml:space="preserve"> </w:t>
      </w:r>
    </w:p>
    <w:p w14:paraId="45E6F03A" w14:textId="77777777" w:rsidR="000E241F" w:rsidRPr="00997328" w:rsidRDefault="000E241F" w:rsidP="00CE75BE">
      <w:pPr>
        <w:pStyle w:val="Default"/>
        <w:rPr>
          <w:rFonts w:ascii="Calibri" w:hAnsi="Calibri" w:cs="Calibri"/>
        </w:rPr>
      </w:pPr>
    </w:p>
    <w:p w14:paraId="53423ABC" w14:textId="77777777" w:rsidR="00CE75BE" w:rsidRPr="00997328" w:rsidRDefault="00CE75BE" w:rsidP="00CE75BE">
      <w:pPr>
        <w:pStyle w:val="Default"/>
        <w:ind w:left="851"/>
        <w:rPr>
          <w:rFonts w:ascii="Calibri" w:hAnsi="Calibri" w:cs="Calibri"/>
        </w:rPr>
      </w:pPr>
    </w:p>
    <w:p w14:paraId="2ED8F366" w14:textId="4F21A0B3" w:rsidR="000E241F" w:rsidRPr="00997328" w:rsidRDefault="000E241F" w:rsidP="000E241F">
      <w:pPr>
        <w:spacing w:after="200" w:line="276" w:lineRule="auto"/>
        <w:jc w:val="both"/>
        <w:rPr>
          <w:rFonts w:ascii="Calibri" w:hAnsi="Calibri" w:cs="Calibri"/>
        </w:rPr>
      </w:pPr>
      <w:r w:rsidRPr="00997328">
        <w:rPr>
          <w:noProof/>
        </w:rPr>
        <mc:AlternateContent>
          <mc:Choice Requires="wps">
            <w:drawing>
              <wp:anchor distT="0" distB="0" distL="114300" distR="114300" simplePos="0" relativeHeight="251658240" behindDoc="0" locked="0" layoutInCell="1" allowOverlap="1" wp14:anchorId="75682B0F" wp14:editId="1827EFA7">
                <wp:simplePos x="0" y="0"/>
                <wp:positionH relativeFrom="margin">
                  <wp:align>left</wp:align>
                </wp:positionH>
                <wp:positionV relativeFrom="paragraph">
                  <wp:posOffset>146050</wp:posOffset>
                </wp:positionV>
                <wp:extent cx="6181725" cy="1333500"/>
                <wp:effectExtent l="0" t="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333500"/>
                        </a:xfrm>
                        <a:prstGeom prst="rect">
                          <a:avLst/>
                        </a:prstGeom>
                        <a:solidFill>
                          <a:schemeClr val="lt1">
                            <a:lumMod val="100000"/>
                            <a:lumOff val="0"/>
                          </a:schemeClr>
                        </a:solidFill>
                        <a:ln w="25400">
                          <a:solidFill>
                            <a:schemeClr val="tx2">
                              <a:lumMod val="100000"/>
                              <a:lumOff val="0"/>
                            </a:schemeClr>
                          </a:solidFill>
                          <a:miter lim="800000"/>
                          <a:headEnd/>
                          <a:tailEnd/>
                        </a:ln>
                      </wps:spPr>
                      <wps:txbx>
                        <w:txbxContent>
                          <w:p w14:paraId="3848D164" w14:textId="77777777" w:rsidR="002E6D9D" w:rsidRDefault="002E6D9D" w:rsidP="000E241F">
                            <w:pPr>
                              <w:spacing w:line="276" w:lineRule="auto"/>
                              <w:jc w:val="center"/>
                              <w:rPr>
                                <w:rFonts w:ascii="Georgia" w:hAnsi="Georgia"/>
                                <w:b/>
                                <w:sz w:val="22"/>
                                <w:szCs w:val="22"/>
                              </w:rPr>
                            </w:pPr>
                          </w:p>
                          <w:p w14:paraId="5C95B561" w14:textId="77777777" w:rsidR="002E6D9D" w:rsidRPr="00AF1BF4" w:rsidRDefault="002E6D9D" w:rsidP="000E241F">
                            <w:pPr>
                              <w:spacing w:line="276" w:lineRule="auto"/>
                              <w:ind w:firstLine="284"/>
                              <w:rPr>
                                <w:rFonts w:ascii="Arial" w:hAnsi="Arial" w:cs="Arial"/>
                                <w:sz w:val="22"/>
                                <w:szCs w:val="22"/>
                              </w:rPr>
                            </w:pPr>
                          </w:p>
                          <w:p w14:paraId="765C3216" w14:textId="0C66045B" w:rsidR="002E6D9D" w:rsidRPr="00AF1BF4" w:rsidRDefault="002E6D9D" w:rsidP="000E241F">
                            <w:pPr>
                              <w:spacing w:line="276" w:lineRule="auto"/>
                              <w:ind w:firstLine="284"/>
                              <w:rPr>
                                <w:rFonts w:ascii="Arial" w:hAnsi="Arial" w:cs="Arial"/>
                                <w:sz w:val="22"/>
                                <w:szCs w:val="22"/>
                              </w:rPr>
                            </w:pPr>
                            <w:r w:rsidRPr="00AF1BF4">
                              <w:rPr>
                                <w:rFonts w:ascii="Arial" w:hAnsi="Arial" w:cs="Arial"/>
                                <w:sz w:val="22"/>
                                <w:szCs w:val="22"/>
                              </w:rPr>
                              <w:t>This policy was approved by the Trustees of the Archdiocese on</w:t>
                            </w:r>
                            <w:r w:rsidRPr="00AF1BF4">
                              <w:rPr>
                                <w:rFonts w:ascii="Arial" w:hAnsi="Arial" w:cs="Arial"/>
                                <w:color w:val="1F497D" w:themeColor="text2"/>
                                <w:sz w:val="22"/>
                                <w:szCs w:val="22"/>
                              </w:rPr>
                              <w:t xml:space="preserve">:   </w:t>
                            </w:r>
                            <w:r w:rsidR="001C0B84" w:rsidRPr="001C0B84">
                              <w:rPr>
                                <w:rFonts w:ascii="Arial" w:hAnsi="Arial" w:cs="Arial"/>
                                <w:sz w:val="22"/>
                                <w:szCs w:val="22"/>
                              </w:rPr>
                              <w:t>February 2019</w:t>
                            </w:r>
                          </w:p>
                          <w:p w14:paraId="49FA6CC1" w14:textId="77777777" w:rsidR="002E6D9D" w:rsidRPr="00AF1BF4" w:rsidRDefault="002E6D9D" w:rsidP="000E241F">
                            <w:pPr>
                              <w:spacing w:line="276" w:lineRule="auto"/>
                              <w:rPr>
                                <w:rFonts w:ascii="Arial" w:hAnsi="Arial" w:cs="Arial"/>
                                <w:sz w:val="22"/>
                                <w:szCs w:val="22"/>
                              </w:rPr>
                            </w:pPr>
                          </w:p>
                          <w:p w14:paraId="272AFE35" w14:textId="6EFE3FEB" w:rsidR="002E6D9D" w:rsidRDefault="002E6D9D" w:rsidP="000E241F">
                            <w:pPr>
                              <w:spacing w:line="276" w:lineRule="auto"/>
                              <w:ind w:firstLine="284"/>
                              <w:rPr>
                                <w:rFonts w:ascii="Georgia" w:hAnsi="Georgia"/>
                                <w:color w:val="FF0000"/>
                                <w:sz w:val="22"/>
                                <w:szCs w:val="22"/>
                              </w:rPr>
                            </w:pPr>
                            <w:r w:rsidRPr="00AF1BF4">
                              <w:rPr>
                                <w:rFonts w:ascii="Arial" w:hAnsi="Arial" w:cs="Arial"/>
                                <w:sz w:val="22"/>
                                <w:szCs w:val="22"/>
                              </w:rPr>
                              <w:t>The next review is due on or before:</w:t>
                            </w:r>
                            <w:r w:rsidR="001C0B84">
                              <w:rPr>
                                <w:rFonts w:ascii="Arial" w:hAnsi="Arial" w:cs="Arial"/>
                                <w:sz w:val="22"/>
                                <w:szCs w:val="22"/>
                              </w:rPr>
                              <w:t xml:space="preserve"> </w:t>
                            </w:r>
                            <w:r>
                              <w:rPr>
                                <w:rFonts w:ascii="Calibri" w:hAnsi="Calibri"/>
                              </w:rPr>
                              <w:tab/>
                            </w:r>
                            <w:r>
                              <w:rPr>
                                <w:rFonts w:ascii="Georgia" w:hAnsi="Georgia"/>
                                <w:sz w:val="22"/>
                                <w:szCs w:val="22"/>
                              </w:rPr>
                              <w:tab/>
                              <w:t xml:space="preserve">                   </w:t>
                            </w:r>
                            <w:r>
                              <w:rPr>
                                <w:rFonts w:ascii="Georgia" w:hAnsi="Georgia"/>
                                <w:sz w:val="22"/>
                                <w:szCs w:val="22"/>
                              </w:rPr>
                              <w:tab/>
                            </w:r>
                            <w:r>
                              <w:rPr>
                                <w:color w:val="1F497D" w:themeColor="text2"/>
                                <w:sz w:val="22"/>
                                <w:szCs w:val="22"/>
                              </w:rPr>
                              <w:t xml:space="preserve">    </w:t>
                            </w:r>
                            <w:r w:rsidR="001C0B84">
                              <w:rPr>
                                <w:color w:val="1F497D" w:themeColor="text2"/>
                                <w:sz w:val="22"/>
                                <w:szCs w:val="22"/>
                              </w:rPr>
                              <w:t xml:space="preserve">  </w:t>
                            </w:r>
                            <w:r w:rsidR="001C0B84" w:rsidRPr="001C0B84">
                              <w:rPr>
                                <w:rFonts w:ascii="Arial" w:hAnsi="Arial" w:cs="Arial"/>
                                <w:sz w:val="22"/>
                                <w:szCs w:val="22"/>
                              </w:rPr>
                              <w:t>February 2021</w:t>
                            </w:r>
                          </w:p>
                          <w:p w14:paraId="376705C8" w14:textId="77777777" w:rsidR="002E6D9D" w:rsidRDefault="002E6D9D" w:rsidP="000E241F">
                            <w:pPr>
                              <w:jc w:val="center"/>
                              <w:rPr>
                                <w:b/>
                                <w:sz w:val="12"/>
                                <w:szCs w:val="12"/>
                              </w:rPr>
                            </w:pPr>
                          </w:p>
                          <w:p w14:paraId="06558AEC" w14:textId="77777777" w:rsidR="002E6D9D" w:rsidRDefault="002E6D9D" w:rsidP="000E241F">
                            <w:pPr>
                              <w:jc w:val="center"/>
                              <w:rPr>
                                <w:b/>
                                <w:sz w:val="12"/>
                                <w:szCs w:val="12"/>
                              </w:rPr>
                            </w:pPr>
                          </w:p>
                          <w:p w14:paraId="1ABF3B3B" w14:textId="77777777" w:rsidR="002E6D9D" w:rsidRDefault="002E6D9D" w:rsidP="000E241F">
                            <w:pPr>
                              <w:jc w:val="center"/>
                              <w:rPr>
                                <w:b/>
                                <w:sz w:val="12"/>
                                <w:szCs w:val="12"/>
                              </w:rPr>
                            </w:pPr>
                          </w:p>
                          <w:p w14:paraId="35500274" w14:textId="77777777" w:rsidR="002E6D9D" w:rsidRDefault="002E6D9D" w:rsidP="000E241F">
                            <w:pPr>
                              <w:jc w:val="center"/>
                              <w:rPr>
                                <w:b/>
                                <w:sz w:val="12"/>
                                <w:szCs w:val="12"/>
                              </w:rPr>
                            </w:pPr>
                          </w:p>
                          <w:p w14:paraId="597AE292" w14:textId="77777777" w:rsidR="002E6D9D" w:rsidRDefault="002E6D9D" w:rsidP="000E241F">
                            <w:pPr>
                              <w:jc w:val="center"/>
                              <w:rPr>
                                <w:b/>
                                <w:sz w:val="12"/>
                                <w:szCs w:val="12"/>
                              </w:rPr>
                            </w:pPr>
                          </w:p>
                          <w:p w14:paraId="5A52F159" w14:textId="77777777" w:rsidR="002E6D9D" w:rsidRDefault="002E6D9D" w:rsidP="000E241F">
                            <w:pPr>
                              <w:jc w:val="center"/>
                              <w:rPr>
                                <w:b/>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682B0F" id="_x0000_t202" coordsize="21600,21600" o:spt="202" path="m,l,21600r21600,l21600,xe">
                <v:stroke joinstyle="miter"/>
                <v:path gradientshapeok="t" o:connecttype="rect"/>
              </v:shapetype>
              <v:shape id="Text Box 3" o:spid="_x0000_s1026" type="#_x0000_t202" style="position:absolute;left:0;text-align:left;margin-left:0;margin-top:11.5pt;width:486.75pt;height:10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" fillcolor="white [3201]" strokecolor="#1f497d [3215]" strokeweight="2pt">
                <v:textbox>
                  <w:txbxContent>
                    <w:p w14:paraId="3848D164" w14:textId="77777777" w:rsidR="002E6D9D" w:rsidRDefault="002E6D9D" w:rsidP="000E241F">
                      <w:pPr>
                        <w:spacing w:line="276" w:lineRule="auto"/>
                        <w:jc w:val="center"/>
                        <w:rPr>
                          <w:rFonts w:ascii="Georgia" w:hAnsi="Georgia"/>
                          <w:b/>
                          <w:sz w:val="22"/>
                          <w:szCs w:val="22"/>
                        </w:rPr>
                      </w:pPr>
                    </w:p>
                    <w:p w14:paraId="5C95B561" w14:textId="77777777" w:rsidR="002E6D9D" w:rsidRPr="00AF1BF4" w:rsidRDefault="002E6D9D" w:rsidP="000E241F">
                      <w:pPr>
                        <w:spacing w:line="276" w:lineRule="auto"/>
                        <w:ind w:firstLine="284"/>
                        <w:rPr>
                          <w:rFonts w:ascii="Arial" w:hAnsi="Arial" w:cs="Arial"/>
                          <w:sz w:val="22"/>
                          <w:szCs w:val="22"/>
                        </w:rPr>
                      </w:pPr>
                    </w:p>
                    <w:p w14:paraId="765C3216" w14:textId="0C66045B" w:rsidR="002E6D9D" w:rsidRPr="00AF1BF4" w:rsidRDefault="002E6D9D" w:rsidP="000E241F">
                      <w:pPr>
                        <w:spacing w:line="276" w:lineRule="auto"/>
                        <w:ind w:firstLine="284"/>
                        <w:rPr>
                          <w:rFonts w:ascii="Arial" w:hAnsi="Arial" w:cs="Arial"/>
                          <w:sz w:val="22"/>
                          <w:szCs w:val="22"/>
                        </w:rPr>
                      </w:pPr>
                      <w:r w:rsidRPr="00AF1BF4">
                        <w:rPr>
                          <w:rFonts w:ascii="Arial" w:hAnsi="Arial" w:cs="Arial"/>
                          <w:sz w:val="22"/>
                          <w:szCs w:val="22"/>
                        </w:rPr>
                        <w:t xml:space="preserve">This policy was approved by the Trustees of the Archdiocese </w:t>
                      </w:r>
                      <w:proofErr w:type="gramStart"/>
                      <w:r w:rsidRPr="00AF1BF4">
                        <w:rPr>
                          <w:rFonts w:ascii="Arial" w:hAnsi="Arial" w:cs="Arial"/>
                          <w:sz w:val="22"/>
                          <w:szCs w:val="22"/>
                        </w:rPr>
                        <w:t>on</w:t>
                      </w:r>
                      <w:r w:rsidRPr="00AF1BF4">
                        <w:rPr>
                          <w:rFonts w:ascii="Arial" w:hAnsi="Arial" w:cs="Arial"/>
                          <w:color w:val="1F497D" w:themeColor="text2"/>
                          <w:sz w:val="22"/>
                          <w:szCs w:val="22"/>
                        </w:rPr>
                        <w:t>:</w:t>
                      </w:r>
                      <w:proofErr w:type="gramEnd"/>
                      <w:r w:rsidRPr="00AF1BF4">
                        <w:rPr>
                          <w:rFonts w:ascii="Arial" w:hAnsi="Arial" w:cs="Arial"/>
                          <w:color w:val="1F497D" w:themeColor="text2"/>
                          <w:sz w:val="22"/>
                          <w:szCs w:val="22"/>
                        </w:rPr>
                        <w:t xml:space="preserve">   </w:t>
                      </w:r>
                      <w:r w:rsidR="001C0B84" w:rsidRPr="001C0B84">
                        <w:rPr>
                          <w:rFonts w:ascii="Arial" w:hAnsi="Arial" w:cs="Arial"/>
                          <w:sz w:val="22"/>
                          <w:szCs w:val="22"/>
                        </w:rPr>
                        <w:t>February 2019</w:t>
                      </w:r>
                    </w:p>
                    <w:p w14:paraId="49FA6CC1" w14:textId="77777777" w:rsidR="002E6D9D" w:rsidRPr="00AF1BF4" w:rsidRDefault="002E6D9D" w:rsidP="000E241F">
                      <w:pPr>
                        <w:spacing w:line="276" w:lineRule="auto"/>
                        <w:rPr>
                          <w:rFonts w:ascii="Arial" w:hAnsi="Arial" w:cs="Arial"/>
                          <w:sz w:val="22"/>
                          <w:szCs w:val="22"/>
                        </w:rPr>
                      </w:pPr>
                    </w:p>
                    <w:p w14:paraId="272AFE35" w14:textId="6EFE3FEB" w:rsidR="002E6D9D" w:rsidRDefault="002E6D9D" w:rsidP="000E241F">
                      <w:pPr>
                        <w:spacing w:line="276" w:lineRule="auto"/>
                        <w:ind w:firstLine="284"/>
                        <w:rPr>
                          <w:rFonts w:ascii="Georgia" w:hAnsi="Georgia"/>
                          <w:color w:val="FF0000"/>
                          <w:sz w:val="22"/>
                          <w:szCs w:val="22"/>
                        </w:rPr>
                      </w:pPr>
                      <w:r w:rsidRPr="00AF1BF4">
                        <w:rPr>
                          <w:rFonts w:ascii="Arial" w:hAnsi="Arial" w:cs="Arial"/>
                          <w:sz w:val="22"/>
                          <w:szCs w:val="22"/>
                        </w:rPr>
                        <w:t>The next review is due on or before:</w:t>
                      </w:r>
                      <w:r w:rsidR="001C0B84">
                        <w:rPr>
                          <w:rFonts w:ascii="Arial" w:hAnsi="Arial" w:cs="Arial"/>
                          <w:sz w:val="22"/>
                          <w:szCs w:val="22"/>
                        </w:rPr>
                        <w:t xml:space="preserve"> </w:t>
                      </w:r>
                      <w:r>
                        <w:rPr>
                          <w:rFonts w:ascii="Calibri" w:hAnsi="Calibri"/>
                        </w:rPr>
                        <w:tab/>
                      </w:r>
                      <w:r>
                        <w:rPr>
                          <w:rFonts w:ascii="Georgia" w:hAnsi="Georgia"/>
                          <w:sz w:val="22"/>
                          <w:szCs w:val="22"/>
                        </w:rPr>
                        <w:tab/>
                        <w:t xml:space="preserve">                   </w:t>
                      </w:r>
                      <w:r>
                        <w:rPr>
                          <w:rFonts w:ascii="Georgia" w:hAnsi="Georgia"/>
                          <w:sz w:val="22"/>
                          <w:szCs w:val="22"/>
                        </w:rPr>
                        <w:tab/>
                      </w:r>
                      <w:r>
                        <w:rPr>
                          <w:color w:val="1F497D" w:themeColor="text2"/>
                          <w:sz w:val="22"/>
                          <w:szCs w:val="22"/>
                        </w:rPr>
                        <w:t xml:space="preserve">    </w:t>
                      </w:r>
                      <w:r w:rsidR="001C0B84">
                        <w:rPr>
                          <w:color w:val="1F497D" w:themeColor="text2"/>
                          <w:sz w:val="22"/>
                          <w:szCs w:val="22"/>
                        </w:rPr>
                        <w:t xml:space="preserve">  </w:t>
                      </w:r>
                      <w:bookmarkStart w:id="3" w:name="_GoBack"/>
                      <w:bookmarkEnd w:id="3"/>
                      <w:r w:rsidR="001C0B84" w:rsidRPr="001C0B84">
                        <w:rPr>
                          <w:rFonts w:ascii="Arial" w:hAnsi="Arial" w:cs="Arial"/>
                          <w:sz w:val="22"/>
                          <w:szCs w:val="22"/>
                        </w:rPr>
                        <w:t>February 2021</w:t>
                      </w:r>
                    </w:p>
                    <w:p w14:paraId="376705C8" w14:textId="77777777" w:rsidR="002E6D9D" w:rsidRDefault="002E6D9D" w:rsidP="000E241F">
                      <w:pPr>
                        <w:jc w:val="center"/>
                        <w:rPr>
                          <w:b/>
                          <w:sz w:val="12"/>
                          <w:szCs w:val="12"/>
                        </w:rPr>
                      </w:pPr>
                    </w:p>
                    <w:p w14:paraId="06558AEC" w14:textId="77777777" w:rsidR="002E6D9D" w:rsidRDefault="002E6D9D" w:rsidP="000E241F">
                      <w:pPr>
                        <w:jc w:val="center"/>
                        <w:rPr>
                          <w:b/>
                          <w:sz w:val="12"/>
                          <w:szCs w:val="12"/>
                        </w:rPr>
                      </w:pPr>
                    </w:p>
                    <w:p w14:paraId="1ABF3B3B" w14:textId="77777777" w:rsidR="002E6D9D" w:rsidRDefault="002E6D9D" w:rsidP="000E241F">
                      <w:pPr>
                        <w:jc w:val="center"/>
                        <w:rPr>
                          <w:b/>
                          <w:sz w:val="12"/>
                          <w:szCs w:val="12"/>
                        </w:rPr>
                      </w:pPr>
                    </w:p>
                    <w:p w14:paraId="35500274" w14:textId="77777777" w:rsidR="002E6D9D" w:rsidRDefault="002E6D9D" w:rsidP="000E241F">
                      <w:pPr>
                        <w:jc w:val="center"/>
                        <w:rPr>
                          <w:b/>
                          <w:sz w:val="12"/>
                          <w:szCs w:val="12"/>
                        </w:rPr>
                      </w:pPr>
                    </w:p>
                    <w:p w14:paraId="597AE292" w14:textId="77777777" w:rsidR="002E6D9D" w:rsidRDefault="002E6D9D" w:rsidP="000E241F">
                      <w:pPr>
                        <w:jc w:val="center"/>
                        <w:rPr>
                          <w:b/>
                          <w:sz w:val="12"/>
                          <w:szCs w:val="12"/>
                        </w:rPr>
                      </w:pPr>
                    </w:p>
                    <w:p w14:paraId="5A52F159" w14:textId="77777777" w:rsidR="002E6D9D" w:rsidRDefault="002E6D9D" w:rsidP="000E241F">
                      <w:pPr>
                        <w:jc w:val="center"/>
                        <w:rPr>
                          <w:b/>
                          <w:sz w:val="12"/>
                          <w:szCs w:val="12"/>
                        </w:rPr>
                      </w:pPr>
                    </w:p>
                  </w:txbxContent>
                </v:textbox>
                <w10:wrap anchorx="margin"/>
              </v:shape>
            </w:pict>
          </mc:Fallback>
        </mc:AlternateContent>
      </w:r>
    </w:p>
    <w:p w14:paraId="53FE57FC" w14:textId="77777777" w:rsidR="000E241F" w:rsidRPr="00997328" w:rsidRDefault="000E241F" w:rsidP="000E241F">
      <w:pPr>
        <w:spacing w:after="200" w:line="276" w:lineRule="auto"/>
        <w:jc w:val="both"/>
        <w:rPr>
          <w:rFonts w:ascii="Calibri" w:hAnsi="Calibri" w:cs="Calibri"/>
        </w:rPr>
      </w:pPr>
    </w:p>
    <w:p w14:paraId="5F8246C5" w14:textId="77777777" w:rsidR="000E241F" w:rsidRPr="00997328" w:rsidRDefault="000E241F" w:rsidP="000E241F">
      <w:pPr>
        <w:spacing w:after="200" w:line="276" w:lineRule="auto"/>
        <w:jc w:val="both"/>
        <w:rPr>
          <w:rFonts w:ascii="Calibri" w:hAnsi="Calibri" w:cs="Calibri"/>
        </w:rPr>
      </w:pPr>
    </w:p>
    <w:p w14:paraId="23E1E6CF" w14:textId="77777777" w:rsidR="000E241F" w:rsidRPr="00997328" w:rsidRDefault="000E241F" w:rsidP="000E241F">
      <w:pPr>
        <w:spacing w:after="200" w:line="276" w:lineRule="auto"/>
        <w:jc w:val="both"/>
        <w:rPr>
          <w:rFonts w:ascii="Calibri" w:hAnsi="Calibri" w:cs="Calibri"/>
        </w:rPr>
      </w:pPr>
    </w:p>
    <w:p w14:paraId="2C60549D" w14:textId="77777777" w:rsidR="000E241F" w:rsidRPr="00997328" w:rsidRDefault="000E241F" w:rsidP="000E241F">
      <w:pPr>
        <w:spacing w:after="200" w:line="276" w:lineRule="auto"/>
        <w:jc w:val="both"/>
        <w:rPr>
          <w:rFonts w:ascii="Calibri" w:hAnsi="Calibri" w:cs="Calibri"/>
        </w:rPr>
      </w:pPr>
    </w:p>
    <w:p w14:paraId="4927B05B" w14:textId="77777777" w:rsidR="00847123" w:rsidRPr="00997328" w:rsidRDefault="00847123" w:rsidP="00847123">
      <w:pPr>
        <w:rPr>
          <w:rFonts w:ascii="Calibri" w:hAnsi="Calibri" w:cs="Calibri"/>
        </w:rPr>
      </w:pPr>
    </w:p>
    <w:p w14:paraId="340FC637" w14:textId="5C7AED7F" w:rsidR="008F1EB5" w:rsidRPr="00997328" w:rsidRDefault="008F1EB5" w:rsidP="000E241F"/>
    <w:p w14:paraId="698A9C4A" w14:textId="77777777" w:rsidR="002B47EC" w:rsidRPr="00997328" w:rsidRDefault="002B47EC">
      <w:pPr>
        <w:spacing w:after="200" w:line="276" w:lineRule="auto"/>
        <w:rPr>
          <w:rFonts w:ascii="Calibri" w:hAnsi="Calibri" w:cs="Calibri"/>
          <w:b/>
        </w:rPr>
      </w:pPr>
      <w:r w:rsidRPr="00997328">
        <w:rPr>
          <w:rFonts w:ascii="Calibri" w:hAnsi="Calibri" w:cs="Calibri"/>
          <w:b/>
        </w:rPr>
        <w:br w:type="page"/>
      </w:r>
    </w:p>
    <w:p w14:paraId="1CF44E61" w14:textId="23F99118" w:rsidR="00A46129" w:rsidRDefault="00A46129" w:rsidP="00A46129">
      <w:pPr>
        <w:spacing w:after="120"/>
        <w:rPr>
          <w:rFonts w:ascii="Calibri" w:hAnsi="Calibri" w:cs="Calibri"/>
          <w:b/>
          <w:color w:val="1F497D" w:themeColor="text2"/>
          <w:sz w:val="28"/>
        </w:rPr>
      </w:pPr>
      <w:r>
        <w:rPr>
          <w:rFonts w:ascii="Calibri" w:hAnsi="Calibri" w:cs="Calibri"/>
          <w:b/>
          <w:color w:val="1F497D" w:themeColor="text2"/>
          <w:sz w:val="28"/>
        </w:rPr>
        <w:lastRenderedPageBreak/>
        <w:t>Glossary</w:t>
      </w:r>
    </w:p>
    <w:p w14:paraId="126E7CEA" w14:textId="77777777" w:rsidR="009657D9" w:rsidRDefault="009657D9" w:rsidP="00560CE7">
      <w:pPr>
        <w:jc w:val="both"/>
        <w:rPr>
          <w:rFonts w:ascii="Calibri" w:hAnsi="Calibri" w:cs="Calibri"/>
        </w:rPr>
      </w:pPr>
      <w:r w:rsidRPr="00C94148">
        <w:rPr>
          <w:rFonts w:ascii="Calibri" w:hAnsi="Calibri" w:cs="Calibri"/>
        </w:rPr>
        <w:t>"</w:t>
      </w:r>
      <w:r w:rsidRPr="00CF269E">
        <w:rPr>
          <w:rFonts w:ascii="Calibri" w:hAnsi="Calibri" w:cs="Calibri"/>
          <w:b/>
          <w:color w:val="1F497D" w:themeColor="text2"/>
        </w:rPr>
        <w:t>Data</w:t>
      </w:r>
      <w:r w:rsidRPr="00CF269E">
        <w:rPr>
          <w:rFonts w:ascii="Calibri" w:hAnsi="Calibri" w:cs="Calibri"/>
          <w:color w:val="1F497D" w:themeColor="text2"/>
        </w:rPr>
        <w:t xml:space="preserve"> </w:t>
      </w:r>
      <w:r w:rsidRPr="00CF269E">
        <w:rPr>
          <w:rFonts w:ascii="Calibri" w:hAnsi="Calibri" w:cs="Calibri"/>
          <w:b/>
          <w:color w:val="1F497D" w:themeColor="text2"/>
        </w:rPr>
        <w:t>Controller</w:t>
      </w:r>
      <w:r w:rsidRPr="00C94148">
        <w:rPr>
          <w:rFonts w:ascii="Calibri" w:hAnsi="Calibri" w:cs="Calibri"/>
        </w:rPr>
        <w:t xml:space="preserve">" means a person, organisation or body that determines the purposes for which, and the manner in which, any Personal Data is processed. A Data Controller is responsible for complying with data protection laws including the GDPR and establishing practices and policies in line with them. </w:t>
      </w:r>
    </w:p>
    <w:p w14:paraId="33BAE803" w14:textId="77777777" w:rsidR="009657D9" w:rsidRPr="00C94148" w:rsidRDefault="009657D9" w:rsidP="00560CE7">
      <w:pPr>
        <w:jc w:val="both"/>
        <w:rPr>
          <w:rFonts w:ascii="Calibri" w:hAnsi="Calibri" w:cs="Calibri"/>
        </w:rPr>
      </w:pPr>
    </w:p>
    <w:p w14:paraId="24638E1D" w14:textId="77777777" w:rsidR="009657D9" w:rsidRDefault="009657D9" w:rsidP="00560CE7">
      <w:pPr>
        <w:jc w:val="both"/>
        <w:rPr>
          <w:rFonts w:ascii="Calibri" w:hAnsi="Calibri" w:cs="Calibri"/>
        </w:rPr>
      </w:pPr>
      <w:r w:rsidRPr="00C94148">
        <w:rPr>
          <w:rFonts w:ascii="Calibri" w:hAnsi="Calibri" w:cs="Calibri"/>
        </w:rPr>
        <w:t>"</w:t>
      </w:r>
      <w:r w:rsidRPr="00CF269E">
        <w:rPr>
          <w:rFonts w:ascii="Calibri" w:hAnsi="Calibri" w:cs="Calibri"/>
          <w:b/>
          <w:color w:val="1F497D" w:themeColor="text2"/>
        </w:rPr>
        <w:t>Data</w:t>
      </w:r>
      <w:r w:rsidRPr="00CF269E">
        <w:rPr>
          <w:rFonts w:ascii="Calibri" w:hAnsi="Calibri" w:cs="Calibri"/>
          <w:color w:val="1F497D" w:themeColor="text2"/>
        </w:rPr>
        <w:t xml:space="preserve"> </w:t>
      </w:r>
      <w:r w:rsidRPr="00CF269E">
        <w:rPr>
          <w:rFonts w:ascii="Calibri" w:hAnsi="Calibri" w:cs="Calibri"/>
          <w:b/>
          <w:color w:val="1F497D" w:themeColor="text2"/>
        </w:rPr>
        <w:t>Processor</w:t>
      </w:r>
      <w:r w:rsidRPr="00C94148">
        <w:rPr>
          <w:rFonts w:ascii="Calibri" w:hAnsi="Calibri" w:cs="Calibri"/>
        </w:rPr>
        <w:t>" means any person, organisation or body that Processes personal data on behalf of and on the instruction of the Archdiocese. Data Processors have a duty to protect the information they process by following data protection laws.</w:t>
      </w:r>
    </w:p>
    <w:p w14:paraId="1A4FABE7" w14:textId="77777777" w:rsidR="009657D9" w:rsidRPr="00C94148" w:rsidRDefault="009657D9" w:rsidP="00560CE7">
      <w:pPr>
        <w:jc w:val="both"/>
        <w:rPr>
          <w:rFonts w:ascii="Calibri" w:hAnsi="Calibri" w:cs="Calibri"/>
        </w:rPr>
      </w:pPr>
    </w:p>
    <w:p w14:paraId="7D828DB0" w14:textId="77777777" w:rsidR="009657D9" w:rsidRDefault="009657D9" w:rsidP="00560CE7">
      <w:pPr>
        <w:jc w:val="both"/>
        <w:rPr>
          <w:rFonts w:ascii="Calibri" w:hAnsi="Calibri" w:cs="Calibri"/>
        </w:rPr>
      </w:pPr>
      <w:r w:rsidRPr="00C94148">
        <w:rPr>
          <w:rFonts w:ascii="Calibri" w:hAnsi="Calibri" w:cs="Calibri"/>
        </w:rPr>
        <w:t>"</w:t>
      </w:r>
      <w:r w:rsidRPr="00CF269E">
        <w:rPr>
          <w:rFonts w:ascii="Calibri" w:hAnsi="Calibri" w:cs="Calibri"/>
          <w:b/>
          <w:color w:val="1F497D" w:themeColor="text2"/>
        </w:rPr>
        <w:t>Data</w:t>
      </w:r>
      <w:r w:rsidRPr="00CF269E">
        <w:rPr>
          <w:rFonts w:ascii="Calibri" w:hAnsi="Calibri" w:cs="Calibri"/>
          <w:color w:val="1F497D" w:themeColor="text2"/>
        </w:rPr>
        <w:t xml:space="preserve"> </w:t>
      </w:r>
      <w:r w:rsidRPr="00CF269E">
        <w:rPr>
          <w:rFonts w:ascii="Calibri" w:hAnsi="Calibri" w:cs="Calibri"/>
          <w:b/>
          <w:color w:val="1F497D" w:themeColor="text2"/>
        </w:rPr>
        <w:t>Subject</w:t>
      </w:r>
      <w:r w:rsidRPr="00C94148">
        <w:rPr>
          <w:rFonts w:ascii="Calibri" w:hAnsi="Calibri" w:cs="Calibri"/>
        </w:rPr>
        <w:t>" means a living individual about whom the Archdiocese processes Personal Data and who can be identified from the Personal Data. A Data Subject need not be a UK national or resident. All Data Subjects have legal rights in relation to their Personal Data and the information that the Archdiocese holds about them.</w:t>
      </w:r>
    </w:p>
    <w:p w14:paraId="148291CD" w14:textId="77777777" w:rsidR="009657D9" w:rsidRPr="00C94148" w:rsidRDefault="009657D9" w:rsidP="00560CE7">
      <w:pPr>
        <w:jc w:val="both"/>
        <w:rPr>
          <w:rFonts w:ascii="Calibri" w:hAnsi="Calibri" w:cs="Calibri"/>
        </w:rPr>
      </w:pPr>
    </w:p>
    <w:p w14:paraId="7020187F" w14:textId="77777777" w:rsidR="009657D9" w:rsidRDefault="009657D9" w:rsidP="00560CE7">
      <w:pPr>
        <w:jc w:val="both"/>
        <w:rPr>
          <w:rFonts w:ascii="Calibri" w:hAnsi="Calibri" w:cs="Calibri"/>
        </w:rPr>
      </w:pPr>
      <w:r w:rsidRPr="00C94148">
        <w:rPr>
          <w:rFonts w:ascii="Calibri" w:hAnsi="Calibri" w:cs="Calibri"/>
        </w:rPr>
        <w:t>"</w:t>
      </w:r>
      <w:r w:rsidRPr="00CF269E">
        <w:rPr>
          <w:rFonts w:ascii="Calibri" w:hAnsi="Calibri" w:cs="Calibri"/>
          <w:b/>
          <w:color w:val="1F497D" w:themeColor="text2"/>
        </w:rPr>
        <w:t>Personal</w:t>
      </w:r>
      <w:r w:rsidRPr="00CF269E">
        <w:rPr>
          <w:rFonts w:ascii="Calibri" w:hAnsi="Calibri" w:cs="Calibri"/>
          <w:color w:val="1F497D" w:themeColor="text2"/>
        </w:rPr>
        <w:t xml:space="preserve"> </w:t>
      </w:r>
      <w:r w:rsidRPr="00CF269E">
        <w:rPr>
          <w:rFonts w:ascii="Calibri" w:hAnsi="Calibri" w:cs="Calibri"/>
          <w:b/>
          <w:color w:val="1F497D" w:themeColor="text2"/>
        </w:rPr>
        <w:t>Data</w:t>
      </w:r>
      <w:r w:rsidRPr="00C94148">
        <w:rPr>
          <w:rFonts w:ascii="Calibri" w:hAnsi="Calibri" w:cs="Calibri"/>
        </w:rPr>
        <w:t>" means any information relating to a living individual who can be identified from that information or in conjunction with other information which is in, or is likely to come into, the Archdiocese’s possession. Personal Data can be factual (such as a name, address or date of birth) or it can be an opinion (e.g. a performance appraisal). It can even include a simple email address. A mere mention of someone's name in a document does not necessarily constitute Personal Data, but personal details such as someone's contact details or salary (if it enabled an individual to be identified) would fall within the definition.</w:t>
      </w:r>
    </w:p>
    <w:p w14:paraId="1A58B4BA" w14:textId="77777777" w:rsidR="009657D9" w:rsidRPr="00C94148" w:rsidRDefault="009657D9" w:rsidP="00560CE7">
      <w:pPr>
        <w:jc w:val="both"/>
        <w:rPr>
          <w:rFonts w:ascii="Calibri" w:hAnsi="Calibri" w:cs="Calibri"/>
        </w:rPr>
      </w:pPr>
    </w:p>
    <w:p w14:paraId="581A0F52" w14:textId="77777777" w:rsidR="009657D9" w:rsidRDefault="009657D9" w:rsidP="00560CE7">
      <w:pPr>
        <w:jc w:val="both"/>
        <w:rPr>
          <w:rFonts w:ascii="Calibri" w:hAnsi="Calibri" w:cs="Calibri"/>
        </w:rPr>
      </w:pPr>
      <w:r w:rsidRPr="00C94148">
        <w:rPr>
          <w:rFonts w:ascii="Calibri" w:hAnsi="Calibri" w:cs="Calibri"/>
        </w:rPr>
        <w:t>"</w:t>
      </w:r>
      <w:r w:rsidRPr="00CF269E">
        <w:rPr>
          <w:rFonts w:ascii="Calibri" w:hAnsi="Calibri" w:cs="Calibri"/>
          <w:b/>
          <w:color w:val="1F497D" w:themeColor="text2"/>
        </w:rPr>
        <w:t>Processing</w:t>
      </w:r>
      <w:r w:rsidRPr="00C94148">
        <w:rPr>
          <w:rFonts w:ascii="Calibri" w:hAnsi="Calibri" w:cs="Calibri"/>
        </w:rPr>
        <w:t>" means any activity that involves use of Personal Data. It includes obtaining, recording or holding the information or carrying out any operation or set of operations on it, including organising, amending, retrieving, using, disclosing, erasing or destroying it. Processing also includes transferring or disclosing Personal Data to third parties.</w:t>
      </w:r>
    </w:p>
    <w:p w14:paraId="7ACAAF20" w14:textId="77777777" w:rsidR="009657D9" w:rsidRPr="00C94148" w:rsidRDefault="009657D9" w:rsidP="00560CE7">
      <w:pPr>
        <w:jc w:val="both"/>
        <w:rPr>
          <w:rFonts w:ascii="Calibri" w:hAnsi="Calibri" w:cs="Calibri"/>
        </w:rPr>
      </w:pPr>
    </w:p>
    <w:p w14:paraId="4CAD65DF" w14:textId="77777777" w:rsidR="009657D9" w:rsidRPr="00C94148" w:rsidRDefault="009657D9" w:rsidP="00560CE7">
      <w:pPr>
        <w:jc w:val="both"/>
        <w:rPr>
          <w:rFonts w:ascii="Calibri" w:hAnsi="Calibri" w:cs="Calibri"/>
        </w:rPr>
      </w:pPr>
      <w:r w:rsidRPr="00C94148">
        <w:rPr>
          <w:rFonts w:ascii="Calibri" w:hAnsi="Calibri" w:cs="Calibri"/>
        </w:rPr>
        <w:t>"</w:t>
      </w:r>
      <w:r w:rsidRPr="00CF269E">
        <w:rPr>
          <w:rFonts w:ascii="Calibri" w:hAnsi="Calibri" w:cs="Calibri"/>
          <w:b/>
          <w:color w:val="1F497D" w:themeColor="text2"/>
        </w:rPr>
        <w:t>Special</w:t>
      </w:r>
      <w:r w:rsidRPr="00CF269E">
        <w:rPr>
          <w:rFonts w:ascii="Calibri" w:hAnsi="Calibri" w:cs="Calibri"/>
          <w:color w:val="1F497D" w:themeColor="text2"/>
        </w:rPr>
        <w:t xml:space="preserve"> </w:t>
      </w:r>
      <w:r w:rsidRPr="00CF269E">
        <w:rPr>
          <w:rFonts w:ascii="Calibri" w:hAnsi="Calibri" w:cs="Calibri"/>
          <w:b/>
          <w:color w:val="1F497D" w:themeColor="text2"/>
        </w:rPr>
        <w:t>Categories</w:t>
      </w:r>
      <w:r w:rsidRPr="00CF269E">
        <w:rPr>
          <w:rFonts w:ascii="Calibri" w:hAnsi="Calibri" w:cs="Calibri"/>
          <w:color w:val="1F497D" w:themeColor="text2"/>
        </w:rPr>
        <w:t xml:space="preserve"> </w:t>
      </w:r>
      <w:r w:rsidRPr="00CF269E">
        <w:rPr>
          <w:rFonts w:ascii="Calibri" w:hAnsi="Calibri" w:cs="Calibri"/>
          <w:b/>
          <w:color w:val="1F497D" w:themeColor="text2"/>
        </w:rPr>
        <w:t>of</w:t>
      </w:r>
      <w:r w:rsidRPr="00CF269E">
        <w:rPr>
          <w:rFonts w:ascii="Calibri" w:hAnsi="Calibri" w:cs="Calibri"/>
          <w:color w:val="1F497D" w:themeColor="text2"/>
        </w:rPr>
        <w:t xml:space="preserve"> </w:t>
      </w:r>
      <w:r w:rsidRPr="00CF269E">
        <w:rPr>
          <w:rFonts w:ascii="Calibri" w:hAnsi="Calibri" w:cs="Calibri"/>
          <w:b/>
          <w:color w:val="1F497D" w:themeColor="text2"/>
        </w:rPr>
        <w:t>Personal</w:t>
      </w:r>
      <w:r w:rsidRPr="00CF269E">
        <w:rPr>
          <w:rFonts w:ascii="Calibri" w:hAnsi="Calibri" w:cs="Calibri"/>
          <w:color w:val="1F497D" w:themeColor="text2"/>
        </w:rPr>
        <w:t xml:space="preserve"> </w:t>
      </w:r>
      <w:r w:rsidRPr="00CF269E">
        <w:rPr>
          <w:rFonts w:ascii="Calibri" w:hAnsi="Calibri" w:cs="Calibri"/>
          <w:b/>
          <w:color w:val="1F497D" w:themeColor="text2"/>
        </w:rPr>
        <w:t>Data</w:t>
      </w:r>
      <w:r w:rsidRPr="00C94148">
        <w:rPr>
          <w:rFonts w:ascii="Calibri" w:hAnsi="Calibri" w:cs="Calibri"/>
        </w:rPr>
        <w:t>" (previously called sensitive personal data) means information about a person’s racial or ethnic origin, political opinions, religious or similar beliefs, trade union membership, physical or mental health or condition or sexuality. It also includes genetic and biometric data. Special Categories of Personal Data can only be processed under strict conditions and such processing will usually, although not always, require the explicit consent of the Data Subject.</w:t>
      </w:r>
    </w:p>
    <w:p w14:paraId="3329F09B" w14:textId="77777777" w:rsidR="009657D9" w:rsidRPr="00C94148" w:rsidRDefault="009657D9" w:rsidP="009657D9">
      <w:pPr>
        <w:rPr>
          <w:rFonts w:ascii="Calibri" w:hAnsi="Calibri" w:cs="Calibri"/>
        </w:rPr>
      </w:pPr>
    </w:p>
    <w:p w14:paraId="5E5DABED" w14:textId="77777777" w:rsidR="00A46129" w:rsidRPr="00997328" w:rsidRDefault="00A46129" w:rsidP="00A46129">
      <w:pPr>
        <w:spacing w:after="120"/>
        <w:rPr>
          <w:rFonts w:ascii="Calibri" w:hAnsi="Calibri" w:cs="Calibri"/>
          <w:b/>
          <w:color w:val="1F497D" w:themeColor="text2"/>
          <w:sz w:val="28"/>
        </w:rPr>
      </w:pPr>
    </w:p>
    <w:p w14:paraId="77CD604C" w14:textId="77777777" w:rsidR="00A46129" w:rsidRDefault="00A46129">
      <w:pPr>
        <w:spacing w:after="200" w:line="276" w:lineRule="auto"/>
        <w:rPr>
          <w:rFonts w:ascii="Calibri" w:hAnsi="Calibri" w:cs="Calibri"/>
          <w:b/>
          <w:color w:val="1F497D" w:themeColor="text2"/>
          <w:sz w:val="28"/>
        </w:rPr>
      </w:pPr>
      <w:r>
        <w:rPr>
          <w:rFonts w:ascii="Calibri" w:hAnsi="Calibri" w:cs="Calibri"/>
          <w:b/>
          <w:color w:val="1F497D" w:themeColor="text2"/>
          <w:sz w:val="28"/>
        </w:rPr>
        <w:br w:type="page"/>
      </w:r>
    </w:p>
    <w:p w14:paraId="025C7366" w14:textId="3EFFD64F" w:rsidR="00687CE9" w:rsidRPr="00997328" w:rsidRDefault="002B47EC" w:rsidP="00A46129">
      <w:pPr>
        <w:spacing w:after="120"/>
        <w:rPr>
          <w:rFonts w:ascii="Calibri" w:hAnsi="Calibri" w:cs="Calibri"/>
          <w:b/>
          <w:color w:val="1F497D" w:themeColor="text2"/>
          <w:sz w:val="28"/>
        </w:rPr>
      </w:pPr>
      <w:r w:rsidRPr="00997328">
        <w:rPr>
          <w:rFonts w:ascii="Calibri" w:hAnsi="Calibri" w:cs="Calibri"/>
          <w:b/>
          <w:color w:val="1F497D" w:themeColor="text2"/>
          <w:sz w:val="28"/>
        </w:rPr>
        <w:lastRenderedPageBreak/>
        <w:t xml:space="preserve">Appendix 1 </w:t>
      </w:r>
      <w:r w:rsidR="00687CE9" w:rsidRPr="00997328">
        <w:rPr>
          <w:rFonts w:ascii="Calibri" w:hAnsi="Calibri" w:cs="Calibri"/>
          <w:b/>
          <w:color w:val="1F497D" w:themeColor="text2"/>
          <w:sz w:val="28"/>
        </w:rPr>
        <w:t xml:space="preserve">BYOD Checklist </w:t>
      </w:r>
    </w:p>
    <w:tbl>
      <w:tblPr>
        <w:tblStyle w:val="TableGrid"/>
        <w:tblW w:w="0" w:type="auto"/>
        <w:tblLook w:val="04A0" w:firstRow="1" w:lastRow="0" w:firstColumn="1" w:lastColumn="0" w:noHBand="0" w:noVBand="1"/>
      </w:tblPr>
      <w:tblGrid>
        <w:gridCol w:w="704"/>
        <w:gridCol w:w="4835"/>
        <w:gridCol w:w="1447"/>
        <w:gridCol w:w="2557"/>
      </w:tblGrid>
      <w:tr w:rsidR="00723931" w:rsidRPr="00997328" w14:paraId="3795FC2D" w14:textId="77777777" w:rsidTr="007044A3">
        <w:tc>
          <w:tcPr>
            <w:tcW w:w="704" w:type="dxa"/>
            <w:shd w:val="clear" w:color="auto" w:fill="B8CCE4" w:themeFill="accent1" w:themeFillTint="66"/>
          </w:tcPr>
          <w:p w14:paraId="311BD689" w14:textId="77777777" w:rsidR="00723931" w:rsidRPr="00997328" w:rsidRDefault="00723931" w:rsidP="000E241F">
            <w:pPr>
              <w:rPr>
                <w:rFonts w:ascii="Calibri" w:hAnsi="Calibri" w:cs="Calibri"/>
                <w:b/>
                <w:color w:val="1F497D" w:themeColor="text2"/>
              </w:rPr>
            </w:pPr>
          </w:p>
        </w:tc>
        <w:tc>
          <w:tcPr>
            <w:tcW w:w="4835" w:type="dxa"/>
            <w:shd w:val="clear" w:color="auto" w:fill="B8CCE4" w:themeFill="accent1" w:themeFillTint="66"/>
          </w:tcPr>
          <w:p w14:paraId="314B7232" w14:textId="470BF752" w:rsidR="00723931" w:rsidRPr="00997328" w:rsidRDefault="00723931" w:rsidP="000E241F">
            <w:pPr>
              <w:rPr>
                <w:rFonts w:ascii="Calibri" w:hAnsi="Calibri" w:cs="Calibri"/>
                <w:b/>
                <w:color w:val="1F497D" w:themeColor="text2"/>
              </w:rPr>
            </w:pPr>
            <w:r w:rsidRPr="00997328">
              <w:rPr>
                <w:rFonts w:ascii="Calibri" w:hAnsi="Calibri" w:cs="Calibri"/>
                <w:b/>
                <w:color w:val="1F497D" w:themeColor="text2"/>
              </w:rPr>
              <w:t xml:space="preserve">Description </w:t>
            </w:r>
          </w:p>
        </w:tc>
        <w:tc>
          <w:tcPr>
            <w:tcW w:w="1447" w:type="dxa"/>
            <w:shd w:val="clear" w:color="auto" w:fill="B8CCE4" w:themeFill="accent1" w:themeFillTint="66"/>
          </w:tcPr>
          <w:p w14:paraId="3668A42F" w14:textId="3CC36DE6" w:rsidR="00723931" w:rsidRPr="00997328" w:rsidRDefault="00723931" w:rsidP="000E241F">
            <w:pPr>
              <w:rPr>
                <w:rFonts w:ascii="Calibri" w:hAnsi="Calibri" w:cs="Calibri"/>
                <w:b/>
                <w:color w:val="1F497D" w:themeColor="text2"/>
              </w:rPr>
            </w:pPr>
            <w:r w:rsidRPr="00997328">
              <w:rPr>
                <w:rFonts w:ascii="Calibri" w:hAnsi="Calibri" w:cs="Calibri"/>
                <w:b/>
                <w:color w:val="1F497D" w:themeColor="text2"/>
              </w:rPr>
              <w:t xml:space="preserve">In Place </w:t>
            </w:r>
          </w:p>
        </w:tc>
        <w:tc>
          <w:tcPr>
            <w:tcW w:w="2557" w:type="dxa"/>
            <w:shd w:val="clear" w:color="auto" w:fill="B8CCE4" w:themeFill="accent1" w:themeFillTint="66"/>
          </w:tcPr>
          <w:p w14:paraId="676F6581" w14:textId="6507AB76" w:rsidR="00723931" w:rsidRPr="00997328" w:rsidRDefault="00723931" w:rsidP="000E241F">
            <w:pPr>
              <w:rPr>
                <w:rFonts w:ascii="Calibri" w:hAnsi="Calibri" w:cs="Calibri"/>
                <w:b/>
                <w:color w:val="1F497D" w:themeColor="text2"/>
              </w:rPr>
            </w:pPr>
            <w:r w:rsidRPr="00997328">
              <w:rPr>
                <w:rFonts w:ascii="Calibri" w:hAnsi="Calibri" w:cs="Calibri"/>
                <w:b/>
                <w:color w:val="1F497D" w:themeColor="text2"/>
              </w:rPr>
              <w:t xml:space="preserve">Comments </w:t>
            </w:r>
          </w:p>
        </w:tc>
      </w:tr>
      <w:tr w:rsidR="00723931" w:rsidRPr="00997328" w14:paraId="55F10CDE" w14:textId="77777777" w:rsidTr="007044A3">
        <w:tc>
          <w:tcPr>
            <w:tcW w:w="704" w:type="dxa"/>
          </w:tcPr>
          <w:p w14:paraId="317D8A18" w14:textId="5CF7FBF6" w:rsidR="00723931" w:rsidRPr="00997328" w:rsidRDefault="00723931" w:rsidP="000E241F">
            <w:pPr>
              <w:rPr>
                <w:rFonts w:ascii="Calibri" w:hAnsi="Calibri" w:cs="Calibri"/>
                <w:color w:val="1F497D" w:themeColor="text2"/>
              </w:rPr>
            </w:pPr>
            <w:r w:rsidRPr="00997328">
              <w:rPr>
                <w:rFonts w:ascii="Calibri" w:hAnsi="Calibri" w:cs="Calibri"/>
                <w:color w:val="1F497D" w:themeColor="text2"/>
              </w:rPr>
              <w:t>1</w:t>
            </w:r>
          </w:p>
        </w:tc>
        <w:tc>
          <w:tcPr>
            <w:tcW w:w="4835" w:type="dxa"/>
          </w:tcPr>
          <w:p w14:paraId="0FF81CEC" w14:textId="00220297" w:rsidR="00AF1BF4" w:rsidRPr="00997328" w:rsidRDefault="00106460" w:rsidP="00A46129">
            <w:pPr>
              <w:jc w:val="both"/>
              <w:rPr>
                <w:rFonts w:ascii="Arial" w:hAnsi="Arial" w:cs="Arial"/>
                <w:sz w:val="22"/>
              </w:rPr>
            </w:pPr>
            <w:r w:rsidRPr="00A46129">
              <w:rPr>
                <w:rFonts w:ascii="Arial" w:hAnsi="Arial" w:cs="Arial"/>
                <w:sz w:val="22"/>
              </w:rPr>
              <w:t>I'm aware that using</w:t>
            </w:r>
            <w:r w:rsidR="005438E2" w:rsidRPr="00A46129">
              <w:rPr>
                <w:rFonts w:ascii="Arial" w:hAnsi="Arial" w:cs="Arial"/>
                <w:sz w:val="22"/>
              </w:rPr>
              <w:t xml:space="preserve"> Archdiocesan </w:t>
            </w:r>
            <w:r w:rsidR="00F164F9" w:rsidRPr="00A46129">
              <w:rPr>
                <w:rFonts w:ascii="Arial" w:hAnsi="Arial" w:cs="Arial"/>
                <w:sz w:val="22"/>
              </w:rPr>
              <w:t xml:space="preserve">owned </w:t>
            </w:r>
            <w:r w:rsidR="005438E2" w:rsidRPr="00A46129">
              <w:rPr>
                <w:rFonts w:ascii="Arial" w:hAnsi="Arial" w:cs="Arial"/>
                <w:sz w:val="22"/>
              </w:rPr>
              <w:t xml:space="preserve">computers and devices connected to the network whenever possible </w:t>
            </w:r>
            <w:r w:rsidRPr="00A46129">
              <w:rPr>
                <w:rFonts w:ascii="Arial" w:hAnsi="Arial" w:cs="Arial"/>
                <w:sz w:val="22"/>
              </w:rPr>
              <w:t>reduces data loss risk</w:t>
            </w:r>
          </w:p>
        </w:tc>
        <w:tc>
          <w:tcPr>
            <w:tcW w:w="1447" w:type="dxa"/>
          </w:tcPr>
          <w:p w14:paraId="3C7A43A8" w14:textId="13F24E86" w:rsidR="00723931" w:rsidRPr="00997328" w:rsidRDefault="005438E2" w:rsidP="000E241F">
            <w:pPr>
              <w:rPr>
                <w:rFonts w:ascii="Arial" w:hAnsi="Arial" w:cs="Arial"/>
                <w:sz w:val="22"/>
              </w:rPr>
            </w:pPr>
            <w:r>
              <w:rPr>
                <w:rFonts w:ascii="Arial" w:hAnsi="Arial" w:cs="Arial"/>
                <w:sz w:val="22"/>
              </w:rPr>
              <w:t xml:space="preserve">Yes / No </w:t>
            </w:r>
          </w:p>
        </w:tc>
        <w:tc>
          <w:tcPr>
            <w:tcW w:w="2557" w:type="dxa"/>
          </w:tcPr>
          <w:p w14:paraId="3982472B" w14:textId="77777777" w:rsidR="00723931" w:rsidRPr="00997328" w:rsidRDefault="00723931" w:rsidP="000E241F">
            <w:pPr>
              <w:rPr>
                <w:rFonts w:ascii="Calibri" w:hAnsi="Calibri" w:cs="Calibri"/>
              </w:rPr>
            </w:pPr>
          </w:p>
        </w:tc>
      </w:tr>
      <w:tr w:rsidR="005438E2" w:rsidRPr="00997328" w14:paraId="17D35013" w14:textId="77777777" w:rsidTr="007044A3">
        <w:tc>
          <w:tcPr>
            <w:tcW w:w="704" w:type="dxa"/>
          </w:tcPr>
          <w:p w14:paraId="2F20DA79" w14:textId="6EB18A27" w:rsidR="005438E2" w:rsidRPr="00997328" w:rsidRDefault="005438E2" w:rsidP="005438E2">
            <w:pPr>
              <w:rPr>
                <w:rFonts w:ascii="Calibri" w:hAnsi="Calibri" w:cs="Calibri"/>
                <w:color w:val="1F497D" w:themeColor="text2"/>
              </w:rPr>
            </w:pPr>
            <w:r w:rsidRPr="00997328">
              <w:rPr>
                <w:rFonts w:ascii="Calibri" w:hAnsi="Calibri" w:cs="Calibri"/>
                <w:color w:val="1F497D" w:themeColor="text2"/>
              </w:rPr>
              <w:t>2</w:t>
            </w:r>
          </w:p>
        </w:tc>
        <w:tc>
          <w:tcPr>
            <w:tcW w:w="4835" w:type="dxa"/>
          </w:tcPr>
          <w:p w14:paraId="3D11B678" w14:textId="77777777" w:rsidR="005438E2" w:rsidRPr="00997328" w:rsidRDefault="005438E2" w:rsidP="00A46129">
            <w:pPr>
              <w:jc w:val="both"/>
              <w:rPr>
                <w:rFonts w:ascii="Arial" w:hAnsi="Arial" w:cs="Arial"/>
                <w:sz w:val="22"/>
              </w:rPr>
            </w:pPr>
            <w:r w:rsidRPr="00997328">
              <w:rPr>
                <w:rFonts w:ascii="Arial" w:hAnsi="Arial" w:cs="Arial"/>
                <w:sz w:val="22"/>
              </w:rPr>
              <w:t xml:space="preserve">My device is password or pin protected </w:t>
            </w:r>
          </w:p>
          <w:p w14:paraId="1A6A337E" w14:textId="77777777" w:rsidR="005438E2" w:rsidRPr="00997328" w:rsidRDefault="005438E2" w:rsidP="00A46129">
            <w:pPr>
              <w:jc w:val="both"/>
              <w:rPr>
                <w:rFonts w:ascii="Arial" w:hAnsi="Arial" w:cs="Arial"/>
                <w:sz w:val="22"/>
              </w:rPr>
            </w:pPr>
          </w:p>
        </w:tc>
        <w:tc>
          <w:tcPr>
            <w:tcW w:w="1447" w:type="dxa"/>
          </w:tcPr>
          <w:p w14:paraId="774632F3" w14:textId="6B91F754" w:rsidR="005438E2" w:rsidRPr="00997328" w:rsidRDefault="005438E2" w:rsidP="005438E2">
            <w:pPr>
              <w:rPr>
                <w:rFonts w:ascii="Arial" w:hAnsi="Arial" w:cs="Arial"/>
                <w:sz w:val="22"/>
              </w:rPr>
            </w:pPr>
            <w:r w:rsidRPr="00997328">
              <w:rPr>
                <w:rFonts w:ascii="Arial" w:hAnsi="Arial" w:cs="Arial"/>
                <w:sz w:val="22"/>
              </w:rPr>
              <w:t xml:space="preserve">Yes / No </w:t>
            </w:r>
          </w:p>
        </w:tc>
        <w:tc>
          <w:tcPr>
            <w:tcW w:w="2557" w:type="dxa"/>
          </w:tcPr>
          <w:p w14:paraId="5B1D8DBC" w14:textId="77777777" w:rsidR="005438E2" w:rsidRPr="00997328" w:rsidRDefault="005438E2" w:rsidP="005438E2">
            <w:pPr>
              <w:rPr>
                <w:rFonts w:ascii="Calibri" w:hAnsi="Calibri" w:cs="Calibri"/>
              </w:rPr>
            </w:pPr>
          </w:p>
        </w:tc>
      </w:tr>
      <w:tr w:rsidR="005438E2" w:rsidRPr="00997328" w14:paraId="41AFEBF2" w14:textId="77777777" w:rsidTr="007044A3">
        <w:tc>
          <w:tcPr>
            <w:tcW w:w="704" w:type="dxa"/>
          </w:tcPr>
          <w:p w14:paraId="5F6CFB49" w14:textId="2C0DED1C" w:rsidR="005438E2" w:rsidRPr="00997328" w:rsidRDefault="005438E2" w:rsidP="005438E2">
            <w:pPr>
              <w:rPr>
                <w:rFonts w:ascii="Calibri" w:hAnsi="Calibri" w:cs="Calibri"/>
                <w:color w:val="1F497D" w:themeColor="text2"/>
              </w:rPr>
            </w:pPr>
            <w:r w:rsidRPr="00997328">
              <w:rPr>
                <w:rFonts w:ascii="Calibri" w:hAnsi="Calibri" w:cs="Calibri"/>
                <w:color w:val="1F497D" w:themeColor="text2"/>
              </w:rPr>
              <w:t>3</w:t>
            </w:r>
          </w:p>
        </w:tc>
        <w:tc>
          <w:tcPr>
            <w:tcW w:w="4835" w:type="dxa"/>
          </w:tcPr>
          <w:p w14:paraId="4A5F2285" w14:textId="77777777" w:rsidR="005438E2" w:rsidRPr="00997328" w:rsidRDefault="005438E2" w:rsidP="00A46129">
            <w:pPr>
              <w:jc w:val="both"/>
              <w:rPr>
                <w:rFonts w:ascii="Arial" w:hAnsi="Arial" w:cs="Arial"/>
                <w:sz w:val="22"/>
              </w:rPr>
            </w:pPr>
            <w:r w:rsidRPr="00997328">
              <w:rPr>
                <w:rFonts w:ascii="Arial" w:hAnsi="Arial" w:cs="Arial"/>
                <w:sz w:val="22"/>
              </w:rPr>
              <w:t>I have looked at the steps for my device and know how to wipe the device if lost or stolen i.e. ‘remote wipe’</w:t>
            </w:r>
          </w:p>
          <w:p w14:paraId="40C1605C" w14:textId="63BFA663" w:rsidR="005438E2" w:rsidRPr="00997328" w:rsidRDefault="005438E2" w:rsidP="00A46129">
            <w:pPr>
              <w:jc w:val="both"/>
              <w:rPr>
                <w:rFonts w:ascii="Arial" w:hAnsi="Arial" w:cs="Arial"/>
                <w:sz w:val="22"/>
              </w:rPr>
            </w:pPr>
          </w:p>
        </w:tc>
        <w:tc>
          <w:tcPr>
            <w:tcW w:w="1447" w:type="dxa"/>
          </w:tcPr>
          <w:p w14:paraId="559A7AB8" w14:textId="501FF1CD" w:rsidR="005438E2" w:rsidRPr="00997328" w:rsidRDefault="005438E2" w:rsidP="005438E2">
            <w:pPr>
              <w:rPr>
                <w:rFonts w:ascii="Arial" w:hAnsi="Arial" w:cs="Arial"/>
                <w:sz w:val="22"/>
              </w:rPr>
            </w:pPr>
            <w:r w:rsidRPr="00997328">
              <w:rPr>
                <w:rFonts w:ascii="Arial" w:hAnsi="Arial" w:cs="Arial"/>
                <w:sz w:val="22"/>
              </w:rPr>
              <w:t xml:space="preserve">Yes / No </w:t>
            </w:r>
          </w:p>
        </w:tc>
        <w:tc>
          <w:tcPr>
            <w:tcW w:w="2557" w:type="dxa"/>
          </w:tcPr>
          <w:p w14:paraId="2262C1C2" w14:textId="77777777" w:rsidR="005438E2" w:rsidRPr="00997328" w:rsidRDefault="005438E2" w:rsidP="005438E2">
            <w:pPr>
              <w:rPr>
                <w:rFonts w:ascii="Calibri" w:hAnsi="Calibri" w:cs="Calibri"/>
              </w:rPr>
            </w:pPr>
          </w:p>
        </w:tc>
      </w:tr>
      <w:tr w:rsidR="005438E2" w:rsidRPr="00997328" w14:paraId="13856FCE" w14:textId="77777777" w:rsidTr="007044A3">
        <w:tc>
          <w:tcPr>
            <w:tcW w:w="704" w:type="dxa"/>
          </w:tcPr>
          <w:p w14:paraId="2552854A" w14:textId="2D4E173A" w:rsidR="005438E2" w:rsidRPr="00997328" w:rsidRDefault="005438E2" w:rsidP="005438E2">
            <w:pPr>
              <w:rPr>
                <w:rFonts w:ascii="Calibri" w:hAnsi="Calibri" w:cs="Calibri"/>
                <w:color w:val="1F497D" w:themeColor="text2"/>
              </w:rPr>
            </w:pPr>
            <w:r w:rsidRPr="00997328">
              <w:rPr>
                <w:rFonts w:ascii="Calibri" w:hAnsi="Calibri" w:cs="Calibri"/>
                <w:color w:val="1F497D" w:themeColor="text2"/>
              </w:rPr>
              <w:t>4</w:t>
            </w:r>
          </w:p>
        </w:tc>
        <w:tc>
          <w:tcPr>
            <w:tcW w:w="4835" w:type="dxa"/>
          </w:tcPr>
          <w:p w14:paraId="5143980A" w14:textId="77777777" w:rsidR="005438E2" w:rsidRPr="00997328" w:rsidRDefault="005438E2" w:rsidP="00A46129">
            <w:pPr>
              <w:jc w:val="both"/>
              <w:rPr>
                <w:rFonts w:ascii="Arial" w:hAnsi="Arial" w:cs="Arial"/>
                <w:sz w:val="22"/>
              </w:rPr>
            </w:pPr>
            <w:r w:rsidRPr="00997328">
              <w:rPr>
                <w:rFonts w:ascii="Arial" w:hAnsi="Arial" w:cs="Arial"/>
                <w:sz w:val="22"/>
              </w:rPr>
              <w:t xml:space="preserve">I do not hold any Archdiocesan Personal Data on the C drive or any other hard-drive built into the device </w:t>
            </w:r>
          </w:p>
          <w:p w14:paraId="1B878F18" w14:textId="3EBC1A23" w:rsidR="005438E2" w:rsidRPr="00997328" w:rsidRDefault="005438E2" w:rsidP="00A46129">
            <w:pPr>
              <w:jc w:val="both"/>
              <w:rPr>
                <w:rFonts w:ascii="Arial" w:hAnsi="Arial" w:cs="Arial"/>
                <w:sz w:val="22"/>
              </w:rPr>
            </w:pPr>
          </w:p>
        </w:tc>
        <w:tc>
          <w:tcPr>
            <w:tcW w:w="1447" w:type="dxa"/>
          </w:tcPr>
          <w:p w14:paraId="3A895B85" w14:textId="54EBED31" w:rsidR="005438E2" w:rsidRPr="00997328" w:rsidRDefault="005438E2" w:rsidP="005438E2">
            <w:pPr>
              <w:rPr>
                <w:rFonts w:ascii="Arial" w:hAnsi="Arial" w:cs="Arial"/>
                <w:sz w:val="22"/>
              </w:rPr>
            </w:pPr>
            <w:r w:rsidRPr="00997328">
              <w:rPr>
                <w:rFonts w:ascii="Arial" w:hAnsi="Arial" w:cs="Arial"/>
                <w:sz w:val="22"/>
              </w:rPr>
              <w:t xml:space="preserve">Yes / No </w:t>
            </w:r>
          </w:p>
        </w:tc>
        <w:tc>
          <w:tcPr>
            <w:tcW w:w="2557" w:type="dxa"/>
          </w:tcPr>
          <w:p w14:paraId="4288C1F3" w14:textId="77777777" w:rsidR="005438E2" w:rsidRPr="00997328" w:rsidRDefault="005438E2" w:rsidP="005438E2">
            <w:pPr>
              <w:rPr>
                <w:rFonts w:ascii="Calibri" w:hAnsi="Calibri" w:cs="Calibri"/>
              </w:rPr>
            </w:pPr>
          </w:p>
        </w:tc>
      </w:tr>
      <w:tr w:rsidR="005438E2" w:rsidRPr="00997328" w14:paraId="1A181C71" w14:textId="77777777" w:rsidTr="007044A3">
        <w:tc>
          <w:tcPr>
            <w:tcW w:w="704" w:type="dxa"/>
          </w:tcPr>
          <w:p w14:paraId="72348D61" w14:textId="27DDCD8F" w:rsidR="005438E2" w:rsidRPr="00997328" w:rsidRDefault="005438E2" w:rsidP="005438E2">
            <w:pPr>
              <w:rPr>
                <w:rFonts w:ascii="Calibri" w:hAnsi="Calibri" w:cs="Calibri"/>
                <w:color w:val="1F497D" w:themeColor="text2"/>
              </w:rPr>
            </w:pPr>
            <w:r w:rsidRPr="00997328">
              <w:rPr>
                <w:rFonts w:ascii="Calibri" w:hAnsi="Calibri" w:cs="Calibri"/>
                <w:color w:val="1F497D" w:themeColor="text2"/>
              </w:rPr>
              <w:t>5</w:t>
            </w:r>
          </w:p>
        </w:tc>
        <w:tc>
          <w:tcPr>
            <w:tcW w:w="4835" w:type="dxa"/>
          </w:tcPr>
          <w:p w14:paraId="442B0620" w14:textId="132CBEA9" w:rsidR="005438E2" w:rsidRPr="00997328" w:rsidRDefault="005438E2" w:rsidP="00A46129">
            <w:pPr>
              <w:jc w:val="both"/>
              <w:rPr>
                <w:rFonts w:ascii="Arial" w:hAnsi="Arial" w:cs="Arial"/>
                <w:sz w:val="22"/>
              </w:rPr>
            </w:pPr>
            <w:r w:rsidRPr="00997328">
              <w:rPr>
                <w:rFonts w:ascii="Arial" w:hAnsi="Arial" w:cs="Arial"/>
                <w:sz w:val="22"/>
              </w:rPr>
              <w:t xml:space="preserve">I delete all information from my device once it is no longer required, including emails </w:t>
            </w:r>
          </w:p>
          <w:p w14:paraId="71AFD1D2" w14:textId="1AD35BD6" w:rsidR="005438E2" w:rsidRPr="00997328" w:rsidRDefault="005438E2" w:rsidP="00A46129">
            <w:pPr>
              <w:jc w:val="both"/>
              <w:rPr>
                <w:rFonts w:ascii="Arial" w:hAnsi="Arial" w:cs="Arial"/>
                <w:sz w:val="22"/>
              </w:rPr>
            </w:pPr>
          </w:p>
        </w:tc>
        <w:tc>
          <w:tcPr>
            <w:tcW w:w="1447" w:type="dxa"/>
          </w:tcPr>
          <w:p w14:paraId="01115AC8" w14:textId="7579764B" w:rsidR="005438E2" w:rsidRPr="00997328" w:rsidRDefault="005438E2" w:rsidP="005438E2">
            <w:pPr>
              <w:rPr>
                <w:rFonts w:ascii="Arial" w:hAnsi="Arial" w:cs="Arial"/>
                <w:sz w:val="22"/>
              </w:rPr>
            </w:pPr>
            <w:r w:rsidRPr="00997328">
              <w:rPr>
                <w:rFonts w:ascii="Arial" w:hAnsi="Arial" w:cs="Arial"/>
                <w:sz w:val="22"/>
              </w:rPr>
              <w:t xml:space="preserve">Yes / No </w:t>
            </w:r>
          </w:p>
        </w:tc>
        <w:tc>
          <w:tcPr>
            <w:tcW w:w="2557" w:type="dxa"/>
          </w:tcPr>
          <w:p w14:paraId="11D456F1" w14:textId="77777777" w:rsidR="005438E2" w:rsidRPr="00997328" w:rsidRDefault="005438E2" w:rsidP="005438E2">
            <w:pPr>
              <w:rPr>
                <w:rFonts w:ascii="Calibri" w:hAnsi="Calibri" w:cs="Calibri"/>
              </w:rPr>
            </w:pPr>
          </w:p>
        </w:tc>
      </w:tr>
      <w:tr w:rsidR="005438E2" w:rsidRPr="00997328" w14:paraId="67340E71" w14:textId="77777777" w:rsidTr="007044A3">
        <w:tc>
          <w:tcPr>
            <w:tcW w:w="704" w:type="dxa"/>
          </w:tcPr>
          <w:p w14:paraId="359F317D" w14:textId="0323B75A" w:rsidR="005438E2" w:rsidRPr="00997328" w:rsidRDefault="005438E2" w:rsidP="005438E2">
            <w:pPr>
              <w:rPr>
                <w:rFonts w:ascii="Calibri" w:hAnsi="Calibri" w:cs="Calibri"/>
                <w:color w:val="1F497D" w:themeColor="text2"/>
              </w:rPr>
            </w:pPr>
            <w:r w:rsidRPr="00997328">
              <w:rPr>
                <w:rFonts w:ascii="Calibri" w:hAnsi="Calibri" w:cs="Calibri"/>
                <w:color w:val="1F497D" w:themeColor="text2"/>
              </w:rPr>
              <w:t>6</w:t>
            </w:r>
          </w:p>
        </w:tc>
        <w:tc>
          <w:tcPr>
            <w:tcW w:w="4835" w:type="dxa"/>
          </w:tcPr>
          <w:p w14:paraId="309BA0B0" w14:textId="1F6286A3" w:rsidR="005438E2" w:rsidRPr="00997328" w:rsidRDefault="005438E2" w:rsidP="00A46129">
            <w:pPr>
              <w:jc w:val="both"/>
              <w:rPr>
                <w:rFonts w:ascii="Arial" w:hAnsi="Arial" w:cs="Arial"/>
                <w:sz w:val="22"/>
              </w:rPr>
            </w:pPr>
            <w:r w:rsidRPr="00997328">
              <w:rPr>
                <w:rFonts w:ascii="Arial" w:hAnsi="Arial" w:cs="Arial"/>
                <w:sz w:val="22"/>
              </w:rPr>
              <w:t>Where appropriate, I ensure that Archdiocesan data is copied back onto the Archdiocesan systems, to manage any potential data integrity issues with existing information</w:t>
            </w:r>
          </w:p>
          <w:p w14:paraId="57330A6C" w14:textId="292CA3FB" w:rsidR="005438E2" w:rsidRPr="00997328" w:rsidRDefault="005438E2" w:rsidP="00A46129">
            <w:pPr>
              <w:jc w:val="both"/>
              <w:rPr>
                <w:rFonts w:ascii="Arial" w:hAnsi="Arial" w:cs="Arial"/>
                <w:sz w:val="22"/>
              </w:rPr>
            </w:pPr>
          </w:p>
        </w:tc>
        <w:tc>
          <w:tcPr>
            <w:tcW w:w="1447" w:type="dxa"/>
          </w:tcPr>
          <w:p w14:paraId="5C23C1ED" w14:textId="4FBC1D05" w:rsidR="005438E2" w:rsidRPr="00997328" w:rsidRDefault="005438E2" w:rsidP="005438E2">
            <w:pPr>
              <w:rPr>
                <w:rFonts w:ascii="Arial" w:hAnsi="Arial" w:cs="Arial"/>
                <w:sz w:val="22"/>
              </w:rPr>
            </w:pPr>
            <w:r w:rsidRPr="00997328">
              <w:rPr>
                <w:rFonts w:ascii="Arial" w:hAnsi="Arial" w:cs="Arial"/>
                <w:sz w:val="22"/>
              </w:rPr>
              <w:t xml:space="preserve">Yes / No </w:t>
            </w:r>
          </w:p>
        </w:tc>
        <w:tc>
          <w:tcPr>
            <w:tcW w:w="2557" w:type="dxa"/>
          </w:tcPr>
          <w:p w14:paraId="62D38221" w14:textId="77777777" w:rsidR="005438E2" w:rsidRPr="00997328" w:rsidRDefault="005438E2" w:rsidP="005438E2">
            <w:pPr>
              <w:rPr>
                <w:rFonts w:ascii="Calibri" w:hAnsi="Calibri" w:cs="Calibri"/>
              </w:rPr>
            </w:pPr>
          </w:p>
        </w:tc>
      </w:tr>
      <w:tr w:rsidR="005438E2" w:rsidRPr="00997328" w14:paraId="200EC2B2" w14:textId="77777777" w:rsidTr="007044A3">
        <w:tc>
          <w:tcPr>
            <w:tcW w:w="704" w:type="dxa"/>
          </w:tcPr>
          <w:p w14:paraId="5299484C" w14:textId="0C3DA75A" w:rsidR="005438E2" w:rsidRPr="00997328" w:rsidRDefault="005438E2" w:rsidP="005438E2">
            <w:pPr>
              <w:rPr>
                <w:rFonts w:ascii="Calibri" w:hAnsi="Calibri" w:cs="Calibri"/>
                <w:color w:val="1F497D" w:themeColor="text2"/>
              </w:rPr>
            </w:pPr>
            <w:r w:rsidRPr="00997328">
              <w:rPr>
                <w:rFonts w:ascii="Calibri" w:hAnsi="Calibri" w:cs="Calibri"/>
                <w:color w:val="1F497D" w:themeColor="text2"/>
              </w:rPr>
              <w:t>7</w:t>
            </w:r>
          </w:p>
        </w:tc>
        <w:tc>
          <w:tcPr>
            <w:tcW w:w="4835" w:type="dxa"/>
          </w:tcPr>
          <w:p w14:paraId="181906D8" w14:textId="77777777" w:rsidR="005438E2" w:rsidRPr="00997328" w:rsidRDefault="005438E2" w:rsidP="00A46129">
            <w:pPr>
              <w:jc w:val="both"/>
              <w:rPr>
                <w:rFonts w:ascii="Arial" w:hAnsi="Arial" w:cs="Arial"/>
                <w:sz w:val="22"/>
              </w:rPr>
            </w:pPr>
            <w:r w:rsidRPr="00997328">
              <w:rPr>
                <w:rFonts w:ascii="Arial" w:hAnsi="Arial" w:cs="Arial"/>
                <w:sz w:val="22"/>
              </w:rPr>
              <w:t>I know to report any data loss issues to the Archdiocesan Data Protection Officer immediately</w:t>
            </w:r>
          </w:p>
          <w:p w14:paraId="7868FF2E" w14:textId="55A0E25E" w:rsidR="005438E2" w:rsidRPr="00997328" w:rsidRDefault="005438E2" w:rsidP="00A46129">
            <w:pPr>
              <w:jc w:val="both"/>
              <w:rPr>
                <w:rFonts w:ascii="Arial" w:hAnsi="Arial" w:cs="Arial"/>
                <w:sz w:val="22"/>
              </w:rPr>
            </w:pPr>
          </w:p>
        </w:tc>
        <w:tc>
          <w:tcPr>
            <w:tcW w:w="1447" w:type="dxa"/>
          </w:tcPr>
          <w:p w14:paraId="6F1276AD" w14:textId="165DB0E0" w:rsidR="005438E2" w:rsidRPr="00997328" w:rsidRDefault="005438E2" w:rsidP="005438E2">
            <w:pPr>
              <w:rPr>
                <w:rFonts w:ascii="Arial" w:hAnsi="Arial" w:cs="Arial"/>
                <w:sz w:val="22"/>
              </w:rPr>
            </w:pPr>
            <w:r w:rsidRPr="00997328">
              <w:rPr>
                <w:rFonts w:ascii="Arial" w:hAnsi="Arial" w:cs="Arial"/>
                <w:sz w:val="22"/>
              </w:rPr>
              <w:t xml:space="preserve">Yes / No </w:t>
            </w:r>
          </w:p>
        </w:tc>
        <w:tc>
          <w:tcPr>
            <w:tcW w:w="2557" w:type="dxa"/>
          </w:tcPr>
          <w:p w14:paraId="325FCB80" w14:textId="77777777" w:rsidR="005438E2" w:rsidRPr="00997328" w:rsidRDefault="005438E2" w:rsidP="005438E2">
            <w:pPr>
              <w:rPr>
                <w:rFonts w:ascii="Calibri" w:hAnsi="Calibri" w:cs="Calibri"/>
              </w:rPr>
            </w:pPr>
          </w:p>
        </w:tc>
      </w:tr>
      <w:tr w:rsidR="005438E2" w:rsidRPr="00997328" w14:paraId="42554D00" w14:textId="77777777" w:rsidTr="007044A3">
        <w:tc>
          <w:tcPr>
            <w:tcW w:w="704" w:type="dxa"/>
          </w:tcPr>
          <w:p w14:paraId="48AC9C40" w14:textId="3449EF41" w:rsidR="005438E2" w:rsidRPr="00997328" w:rsidRDefault="005438E2" w:rsidP="005438E2">
            <w:pPr>
              <w:rPr>
                <w:rFonts w:ascii="Calibri" w:hAnsi="Calibri" w:cs="Calibri"/>
                <w:color w:val="1F497D" w:themeColor="text2"/>
              </w:rPr>
            </w:pPr>
            <w:r w:rsidRPr="00997328">
              <w:rPr>
                <w:rFonts w:ascii="Calibri" w:hAnsi="Calibri" w:cs="Calibri"/>
                <w:color w:val="1F497D" w:themeColor="text2"/>
              </w:rPr>
              <w:t>8</w:t>
            </w:r>
          </w:p>
        </w:tc>
        <w:tc>
          <w:tcPr>
            <w:tcW w:w="4835" w:type="dxa"/>
          </w:tcPr>
          <w:p w14:paraId="370EFD0C" w14:textId="77777777" w:rsidR="005438E2" w:rsidRPr="00997328" w:rsidRDefault="005438E2" w:rsidP="00A46129">
            <w:pPr>
              <w:jc w:val="both"/>
              <w:rPr>
                <w:rFonts w:ascii="Arial" w:hAnsi="Arial" w:cs="Arial"/>
                <w:sz w:val="22"/>
              </w:rPr>
            </w:pPr>
            <w:r w:rsidRPr="00997328">
              <w:rPr>
                <w:rFonts w:ascii="Arial" w:hAnsi="Arial" w:cs="Arial"/>
                <w:sz w:val="22"/>
              </w:rPr>
              <w:t>I am aware of data protection issues and know to handle personal data appropriately</w:t>
            </w:r>
          </w:p>
          <w:p w14:paraId="5897F9B8" w14:textId="5D7044DF" w:rsidR="005438E2" w:rsidRPr="00997328" w:rsidRDefault="005438E2" w:rsidP="00A46129">
            <w:pPr>
              <w:jc w:val="both"/>
              <w:rPr>
                <w:rFonts w:ascii="Arial" w:hAnsi="Arial" w:cs="Arial"/>
                <w:sz w:val="22"/>
              </w:rPr>
            </w:pPr>
          </w:p>
        </w:tc>
        <w:tc>
          <w:tcPr>
            <w:tcW w:w="1447" w:type="dxa"/>
          </w:tcPr>
          <w:p w14:paraId="5953ED85" w14:textId="23573142" w:rsidR="005438E2" w:rsidRPr="00997328" w:rsidRDefault="005438E2" w:rsidP="005438E2">
            <w:pPr>
              <w:rPr>
                <w:rFonts w:ascii="Arial" w:hAnsi="Arial" w:cs="Arial"/>
                <w:sz w:val="22"/>
              </w:rPr>
            </w:pPr>
            <w:r w:rsidRPr="00997328">
              <w:rPr>
                <w:rFonts w:ascii="Arial" w:hAnsi="Arial" w:cs="Arial"/>
                <w:sz w:val="22"/>
              </w:rPr>
              <w:t xml:space="preserve">Yes / No </w:t>
            </w:r>
          </w:p>
        </w:tc>
        <w:tc>
          <w:tcPr>
            <w:tcW w:w="2557" w:type="dxa"/>
          </w:tcPr>
          <w:p w14:paraId="03CBF3D1" w14:textId="77777777" w:rsidR="005438E2" w:rsidRPr="00997328" w:rsidRDefault="005438E2" w:rsidP="005438E2">
            <w:pPr>
              <w:rPr>
                <w:rFonts w:ascii="Calibri" w:hAnsi="Calibri" w:cs="Calibri"/>
              </w:rPr>
            </w:pPr>
          </w:p>
        </w:tc>
      </w:tr>
      <w:tr w:rsidR="005438E2" w:rsidRPr="00997328" w14:paraId="1817920D" w14:textId="77777777" w:rsidTr="007044A3">
        <w:tc>
          <w:tcPr>
            <w:tcW w:w="704" w:type="dxa"/>
          </w:tcPr>
          <w:p w14:paraId="2A9E624B" w14:textId="136C6CFE" w:rsidR="005438E2" w:rsidRPr="00997328" w:rsidRDefault="005438E2" w:rsidP="005438E2">
            <w:pPr>
              <w:rPr>
                <w:rFonts w:ascii="Calibri" w:hAnsi="Calibri" w:cs="Calibri"/>
                <w:color w:val="1F497D" w:themeColor="text2"/>
              </w:rPr>
            </w:pPr>
            <w:r w:rsidRPr="00997328">
              <w:rPr>
                <w:rFonts w:ascii="Calibri" w:hAnsi="Calibri" w:cs="Calibri"/>
                <w:color w:val="1F497D" w:themeColor="text2"/>
              </w:rPr>
              <w:t>9</w:t>
            </w:r>
          </w:p>
        </w:tc>
        <w:tc>
          <w:tcPr>
            <w:tcW w:w="4835" w:type="dxa"/>
          </w:tcPr>
          <w:p w14:paraId="2A5C0BEB" w14:textId="77777777" w:rsidR="005438E2" w:rsidRPr="00997328" w:rsidRDefault="005438E2" w:rsidP="00A46129">
            <w:pPr>
              <w:jc w:val="both"/>
              <w:rPr>
                <w:rFonts w:ascii="Arial" w:hAnsi="Arial" w:cs="Arial"/>
                <w:sz w:val="22"/>
              </w:rPr>
            </w:pPr>
            <w:r w:rsidRPr="00997328">
              <w:rPr>
                <w:rFonts w:ascii="Arial" w:hAnsi="Arial" w:cs="Arial"/>
                <w:sz w:val="22"/>
              </w:rPr>
              <w:t xml:space="preserve">I will return my device to it's factory settings before I dispose of/sell/transfer to a third party </w:t>
            </w:r>
          </w:p>
          <w:p w14:paraId="3B30662E" w14:textId="550E8DA0" w:rsidR="005438E2" w:rsidRPr="00997328" w:rsidRDefault="005438E2" w:rsidP="00A46129">
            <w:pPr>
              <w:jc w:val="both"/>
              <w:rPr>
                <w:rFonts w:ascii="Arial" w:hAnsi="Arial" w:cs="Arial"/>
                <w:sz w:val="22"/>
              </w:rPr>
            </w:pPr>
          </w:p>
        </w:tc>
        <w:tc>
          <w:tcPr>
            <w:tcW w:w="1447" w:type="dxa"/>
          </w:tcPr>
          <w:p w14:paraId="4ACCC8CE" w14:textId="7AC42348" w:rsidR="005438E2" w:rsidRPr="00997328" w:rsidRDefault="005438E2" w:rsidP="005438E2">
            <w:pPr>
              <w:rPr>
                <w:rFonts w:ascii="Arial" w:hAnsi="Arial" w:cs="Arial"/>
                <w:sz w:val="22"/>
              </w:rPr>
            </w:pPr>
            <w:r w:rsidRPr="00997328">
              <w:rPr>
                <w:rFonts w:ascii="Arial" w:hAnsi="Arial" w:cs="Arial"/>
                <w:sz w:val="22"/>
              </w:rPr>
              <w:t xml:space="preserve">Yes / No </w:t>
            </w:r>
          </w:p>
        </w:tc>
        <w:tc>
          <w:tcPr>
            <w:tcW w:w="2557" w:type="dxa"/>
          </w:tcPr>
          <w:p w14:paraId="2D40555D" w14:textId="77777777" w:rsidR="005438E2" w:rsidRPr="00997328" w:rsidRDefault="005438E2" w:rsidP="005438E2">
            <w:pPr>
              <w:rPr>
                <w:rFonts w:ascii="Calibri" w:hAnsi="Calibri" w:cs="Calibri"/>
              </w:rPr>
            </w:pPr>
          </w:p>
        </w:tc>
      </w:tr>
      <w:tr w:rsidR="005438E2" w:rsidRPr="00997328" w14:paraId="7DFF56AD" w14:textId="77777777" w:rsidTr="007044A3">
        <w:tc>
          <w:tcPr>
            <w:tcW w:w="704" w:type="dxa"/>
          </w:tcPr>
          <w:p w14:paraId="0959C5E2" w14:textId="419E1571" w:rsidR="005438E2" w:rsidRPr="00997328" w:rsidRDefault="005438E2" w:rsidP="005438E2">
            <w:pPr>
              <w:rPr>
                <w:rFonts w:ascii="Calibri" w:hAnsi="Calibri" w:cs="Calibri"/>
                <w:color w:val="1F497D" w:themeColor="text2"/>
              </w:rPr>
            </w:pPr>
            <w:r w:rsidRPr="00997328">
              <w:rPr>
                <w:rFonts w:ascii="Calibri" w:hAnsi="Calibri" w:cs="Calibri"/>
                <w:color w:val="1F497D" w:themeColor="text2"/>
              </w:rPr>
              <w:t>10</w:t>
            </w:r>
          </w:p>
        </w:tc>
        <w:tc>
          <w:tcPr>
            <w:tcW w:w="4835" w:type="dxa"/>
          </w:tcPr>
          <w:p w14:paraId="52A9C2BE" w14:textId="2AE92B95" w:rsidR="005438E2" w:rsidRPr="00997328" w:rsidRDefault="005438E2" w:rsidP="00A46129">
            <w:pPr>
              <w:pStyle w:val="NoSpacing"/>
              <w:jc w:val="both"/>
              <w:rPr>
                <w:rFonts w:cs="Arial"/>
                <w:sz w:val="22"/>
              </w:rPr>
            </w:pPr>
            <w:r w:rsidRPr="00997328">
              <w:rPr>
                <w:rFonts w:cs="Arial"/>
                <w:sz w:val="22"/>
              </w:rPr>
              <w:t xml:space="preserve">I have backed up my personal files and information e.g. photographs, to protect them in the event of the Archdiocese wiping my device </w:t>
            </w:r>
          </w:p>
          <w:p w14:paraId="6207C4B7" w14:textId="2B2201BF" w:rsidR="005438E2" w:rsidRPr="00997328" w:rsidRDefault="005438E2" w:rsidP="00A46129">
            <w:pPr>
              <w:pStyle w:val="NoSpacing"/>
              <w:jc w:val="both"/>
              <w:rPr>
                <w:rFonts w:cs="Arial"/>
                <w:sz w:val="22"/>
              </w:rPr>
            </w:pPr>
          </w:p>
        </w:tc>
        <w:tc>
          <w:tcPr>
            <w:tcW w:w="1447" w:type="dxa"/>
          </w:tcPr>
          <w:p w14:paraId="5F129A3D" w14:textId="4AE1C8F6" w:rsidR="005438E2" w:rsidRPr="00997328" w:rsidRDefault="005438E2" w:rsidP="005438E2">
            <w:pPr>
              <w:rPr>
                <w:rFonts w:ascii="Arial" w:hAnsi="Arial" w:cs="Arial"/>
                <w:sz w:val="22"/>
              </w:rPr>
            </w:pPr>
            <w:r w:rsidRPr="00997328">
              <w:rPr>
                <w:rFonts w:ascii="Arial" w:hAnsi="Arial" w:cs="Arial"/>
                <w:sz w:val="22"/>
              </w:rPr>
              <w:t xml:space="preserve">Yes / No </w:t>
            </w:r>
          </w:p>
        </w:tc>
        <w:tc>
          <w:tcPr>
            <w:tcW w:w="2557" w:type="dxa"/>
          </w:tcPr>
          <w:p w14:paraId="67B3F65E" w14:textId="77777777" w:rsidR="005438E2" w:rsidRPr="00997328" w:rsidRDefault="005438E2" w:rsidP="005438E2">
            <w:pPr>
              <w:rPr>
                <w:rFonts w:ascii="Calibri" w:hAnsi="Calibri" w:cs="Calibri"/>
              </w:rPr>
            </w:pPr>
          </w:p>
        </w:tc>
      </w:tr>
      <w:tr w:rsidR="005438E2" w:rsidRPr="00997328" w14:paraId="1059870E" w14:textId="77777777" w:rsidTr="007044A3">
        <w:tc>
          <w:tcPr>
            <w:tcW w:w="704" w:type="dxa"/>
          </w:tcPr>
          <w:p w14:paraId="7D947887" w14:textId="68A964FB" w:rsidR="005438E2" w:rsidRPr="00997328" w:rsidRDefault="005438E2" w:rsidP="005438E2">
            <w:pPr>
              <w:rPr>
                <w:rFonts w:ascii="Calibri" w:hAnsi="Calibri" w:cs="Calibri"/>
                <w:color w:val="1F497D" w:themeColor="text2"/>
              </w:rPr>
            </w:pPr>
            <w:r w:rsidRPr="00997328">
              <w:rPr>
                <w:rFonts w:ascii="Calibri" w:hAnsi="Calibri" w:cs="Calibri"/>
                <w:color w:val="1F497D" w:themeColor="text2"/>
              </w:rPr>
              <w:t>11</w:t>
            </w:r>
          </w:p>
        </w:tc>
        <w:tc>
          <w:tcPr>
            <w:tcW w:w="4835" w:type="dxa"/>
          </w:tcPr>
          <w:p w14:paraId="051C4B58" w14:textId="77777777" w:rsidR="005438E2" w:rsidRPr="00997328" w:rsidRDefault="005438E2" w:rsidP="00A46129">
            <w:pPr>
              <w:jc w:val="both"/>
              <w:rPr>
                <w:rFonts w:ascii="Arial" w:hAnsi="Arial" w:cs="Arial"/>
                <w:sz w:val="22"/>
              </w:rPr>
            </w:pPr>
            <w:r w:rsidRPr="00997328">
              <w:rPr>
                <w:rFonts w:ascii="Arial" w:hAnsi="Arial" w:cs="Arial"/>
                <w:sz w:val="22"/>
              </w:rPr>
              <w:t>My device is not used for any purpose that would conflict with the Computer Usage Policy</w:t>
            </w:r>
          </w:p>
          <w:p w14:paraId="09B22FD6" w14:textId="2841F337" w:rsidR="005438E2" w:rsidRPr="00997328" w:rsidRDefault="005438E2" w:rsidP="00A46129">
            <w:pPr>
              <w:jc w:val="both"/>
              <w:rPr>
                <w:rFonts w:ascii="Arial" w:hAnsi="Arial" w:cs="Arial"/>
                <w:sz w:val="22"/>
              </w:rPr>
            </w:pPr>
          </w:p>
        </w:tc>
        <w:tc>
          <w:tcPr>
            <w:tcW w:w="1447" w:type="dxa"/>
          </w:tcPr>
          <w:p w14:paraId="13E1E5C8" w14:textId="13A64A20" w:rsidR="005438E2" w:rsidRPr="00997328" w:rsidRDefault="005438E2" w:rsidP="005438E2">
            <w:pPr>
              <w:rPr>
                <w:rFonts w:ascii="Arial" w:hAnsi="Arial" w:cs="Arial"/>
                <w:sz w:val="22"/>
              </w:rPr>
            </w:pPr>
            <w:r w:rsidRPr="00997328">
              <w:rPr>
                <w:rFonts w:ascii="Arial" w:hAnsi="Arial" w:cs="Arial"/>
                <w:sz w:val="22"/>
              </w:rPr>
              <w:t xml:space="preserve">Yes / No </w:t>
            </w:r>
          </w:p>
        </w:tc>
        <w:tc>
          <w:tcPr>
            <w:tcW w:w="2557" w:type="dxa"/>
          </w:tcPr>
          <w:p w14:paraId="5C38F69B" w14:textId="77777777" w:rsidR="005438E2" w:rsidRPr="00997328" w:rsidRDefault="005438E2" w:rsidP="005438E2">
            <w:pPr>
              <w:rPr>
                <w:rFonts w:ascii="Calibri" w:hAnsi="Calibri" w:cs="Calibri"/>
              </w:rPr>
            </w:pPr>
          </w:p>
        </w:tc>
      </w:tr>
      <w:tr w:rsidR="005438E2" w:rsidRPr="00997328" w14:paraId="1F228DDA" w14:textId="77777777" w:rsidTr="007044A3">
        <w:tc>
          <w:tcPr>
            <w:tcW w:w="704" w:type="dxa"/>
          </w:tcPr>
          <w:p w14:paraId="2470B9EA" w14:textId="4593D9EF" w:rsidR="005438E2" w:rsidRPr="00997328" w:rsidRDefault="005438E2" w:rsidP="005438E2">
            <w:pPr>
              <w:rPr>
                <w:rFonts w:ascii="Calibri" w:hAnsi="Calibri" w:cs="Calibri"/>
                <w:color w:val="1F497D" w:themeColor="text2"/>
              </w:rPr>
            </w:pPr>
            <w:r w:rsidRPr="00997328">
              <w:rPr>
                <w:rFonts w:ascii="Calibri" w:hAnsi="Calibri" w:cs="Calibri"/>
                <w:color w:val="1F497D" w:themeColor="text2"/>
              </w:rPr>
              <w:t>12</w:t>
            </w:r>
          </w:p>
        </w:tc>
        <w:tc>
          <w:tcPr>
            <w:tcW w:w="4835" w:type="dxa"/>
          </w:tcPr>
          <w:p w14:paraId="24467E30" w14:textId="77777777" w:rsidR="005438E2" w:rsidRPr="00997328" w:rsidRDefault="005438E2" w:rsidP="00A46129">
            <w:pPr>
              <w:jc w:val="both"/>
              <w:rPr>
                <w:rFonts w:ascii="Arial" w:hAnsi="Arial" w:cs="Arial"/>
                <w:sz w:val="22"/>
              </w:rPr>
            </w:pPr>
            <w:r w:rsidRPr="00997328">
              <w:rPr>
                <w:rFonts w:ascii="Arial" w:hAnsi="Arial" w:cs="Arial"/>
                <w:sz w:val="22"/>
              </w:rPr>
              <w:t>I agree to the Archdiocese wiping my device in the event of my device being lost or stolen, to prevent loss of any Archdiocesan data</w:t>
            </w:r>
          </w:p>
          <w:p w14:paraId="175281AD" w14:textId="29831196" w:rsidR="005438E2" w:rsidRPr="00997328" w:rsidRDefault="005438E2" w:rsidP="00A46129">
            <w:pPr>
              <w:jc w:val="both"/>
              <w:rPr>
                <w:rFonts w:ascii="Arial" w:hAnsi="Arial" w:cs="Arial"/>
                <w:sz w:val="22"/>
              </w:rPr>
            </w:pPr>
          </w:p>
        </w:tc>
        <w:tc>
          <w:tcPr>
            <w:tcW w:w="1447" w:type="dxa"/>
          </w:tcPr>
          <w:p w14:paraId="5345753B" w14:textId="70D9DB3A" w:rsidR="005438E2" w:rsidRPr="00997328" w:rsidRDefault="005438E2" w:rsidP="005438E2">
            <w:pPr>
              <w:rPr>
                <w:rFonts w:ascii="Arial" w:hAnsi="Arial" w:cs="Arial"/>
                <w:sz w:val="22"/>
              </w:rPr>
            </w:pPr>
            <w:r w:rsidRPr="00997328">
              <w:rPr>
                <w:rFonts w:ascii="Arial" w:hAnsi="Arial" w:cs="Arial"/>
                <w:sz w:val="22"/>
              </w:rPr>
              <w:t xml:space="preserve">Yes / No </w:t>
            </w:r>
          </w:p>
        </w:tc>
        <w:tc>
          <w:tcPr>
            <w:tcW w:w="2557" w:type="dxa"/>
          </w:tcPr>
          <w:p w14:paraId="2AAF38CB" w14:textId="77777777" w:rsidR="005438E2" w:rsidRPr="00997328" w:rsidRDefault="005438E2" w:rsidP="005438E2">
            <w:pPr>
              <w:rPr>
                <w:rFonts w:ascii="Calibri" w:hAnsi="Calibri" w:cs="Calibri"/>
              </w:rPr>
            </w:pPr>
          </w:p>
        </w:tc>
      </w:tr>
      <w:tr w:rsidR="005438E2" w:rsidRPr="00997328" w14:paraId="23596226" w14:textId="77777777" w:rsidTr="007044A3">
        <w:tc>
          <w:tcPr>
            <w:tcW w:w="704" w:type="dxa"/>
          </w:tcPr>
          <w:p w14:paraId="6E997C5D" w14:textId="541C7D1D" w:rsidR="005438E2" w:rsidRPr="00997328" w:rsidRDefault="005438E2" w:rsidP="005438E2">
            <w:pPr>
              <w:rPr>
                <w:rFonts w:ascii="Calibri" w:hAnsi="Calibri" w:cs="Calibri"/>
                <w:color w:val="1F497D" w:themeColor="text2"/>
              </w:rPr>
            </w:pPr>
            <w:r w:rsidRPr="00997328">
              <w:rPr>
                <w:rFonts w:ascii="Calibri" w:hAnsi="Calibri" w:cs="Calibri"/>
                <w:color w:val="1F497D" w:themeColor="text2"/>
              </w:rPr>
              <w:t>13</w:t>
            </w:r>
          </w:p>
        </w:tc>
        <w:tc>
          <w:tcPr>
            <w:tcW w:w="4835" w:type="dxa"/>
          </w:tcPr>
          <w:p w14:paraId="6E897A34" w14:textId="77777777" w:rsidR="005438E2" w:rsidRPr="00997328" w:rsidRDefault="005438E2" w:rsidP="00A46129">
            <w:pPr>
              <w:jc w:val="both"/>
              <w:rPr>
                <w:rFonts w:ascii="Arial" w:hAnsi="Arial" w:cs="Arial"/>
                <w:sz w:val="22"/>
              </w:rPr>
            </w:pPr>
            <w:r w:rsidRPr="00997328">
              <w:rPr>
                <w:rFonts w:ascii="Arial" w:hAnsi="Arial" w:cs="Arial"/>
                <w:sz w:val="22"/>
              </w:rPr>
              <w:t>I have checked my device for any downloaded files, especially those holding Special Categories of Personal Data (see glossary)</w:t>
            </w:r>
          </w:p>
          <w:p w14:paraId="5E73AA43" w14:textId="3F63B0FC" w:rsidR="005438E2" w:rsidRPr="00997328" w:rsidRDefault="005438E2" w:rsidP="00A46129">
            <w:pPr>
              <w:jc w:val="both"/>
              <w:rPr>
                <w:rFonts w:ascii="Arial" w:hAnsi="Arial" w:cs="Arial"/>
                <w:sz w:val="22"/>
              </w:rPr>
            </w:pPr>
          </w:p>
        </w:tc>
        <w:tc>
          <w:tcPr>
            <w:tcW w:w="1447" w:type="dxa"/>
          </w:tcPr>
          <w:p w14:paraId="1657BF6F" w14:textId="006515E8" w:rsidR="005438E2" w:rsidRPr="00997328" w:rsidRDefault="005438E2" w:rsidP="005438E2">
            <w:pPr>
              <w:rPr>
                <w:rFonts w:ascii="Arial" w:hAnsi="Arial" w:cs="Arial"/>
                <w:sz w:val="22"/>
              </w:rPr>
            </w:pPr>
            <w:r w:rsidRPr="00997328">
              <w:rPr>
                <w:rFonts w:ascii="Arial" w:hAnsi="Arial" w:cs="Arial"/>
                <w:sz w:val="22"/>
              </w:rPr>
              <w:t xml:space="preserve">Yes / No </w:t>
            </w:r>
          </w:p>
        </w:tc>
        <w:tc>
          <w:tcPr>
            <w:tcW w:w="2557" w:type="dxa"/>
          </w:tcPr>
          <w:p w14:paraId="3F57B8CD" w14:textId="77777777" w:rsidR="005438E2" w:rsidRPr="00997328" w:rsidRDefault="005438E2" w:rsidP="005438E2">
            <w:pPr>
              <w:rPr>
                <w:rFonts w:ascii="Calibri" w:hAnsi="Calibri" w:cs="Calibri"/>
              </w:rPr>
            </w:pPr>
          </w:p>
        </w:tc>
      </w:tr>
      <w:tr w:rsidR="005438E2" w:rsidRPr="00997328" w14:paraId="5A67F55A" w14:textId="77777777" w:rsidTr="007044A3">
        <w:tc>
          <w:tcPr>
            <w:tcW w:w="704" w:type="dxa"/>
          </w:tcPr>
          <w:p w14:paraId="1BC96A03" w14:textId="02BB7B30" w:rsidR="005438E2" w:rsidRPr="00997328" w:rsidRDefault="005438E2" w:rsidP="005438E2">
            <w:pPr>
              <w:rPr>
                <w:rFonts w:ascii="Calibri" w:hAnsi="Calibri" w:cs="Calibri"/>
                <w:color w:val="1F497D" w:themeColor="text2"/>
              </w:rPr>
            </w:pPr>
            <w:r>
              <w:rPr>
                <w:rFonts w:ascii="Calibri" w:hAnsi="Calibri" w:cs="Calibri"/>
                <w:color w:val="1F497D" w:themeColor="text2"/>
              </w:rPr>
              <w:t>14</w:t>
            </w:r>
          </w:p>
        </w:tc>
        <w:tc>
          <w:tcPr>
            <w:tcW w:w="4835" w:type="dxa"/>
          </w:tcPr>
          <w:p w14:paraId="0B12CE1D" w14:textId="77777777" w:rsidR="005438E2" w:rsidRPr="00997328" w:rsidRDefault="005438E2" w:rsidP="00A46129">
            <w:pPr>
              <w:jc w:val="both"/>
              <w:rPr>
                <w:rFonts w:ascii="Arial" w:hAnsi="Arial" w:cs="Arial"/>
                <w:sz w:val="22"/>
              </w:rPr>
            </w:pPr>
            <w:r w:rsidRPr="00997328">
              <w:rPr>
                <w:rFonts w:ascii="Arial" w:hAnsi="Arial" w:cs="Arial"/>
                <w:sz w:val="22"/>
              </w:rPr>
              <w:t xml:space="preserve">I know to check the GDPR section on the Intranet for How to Guides and Videos </w:t>
            </w:r>
          </w:p>
          <w:p w14:paraId="159E96CB" w14:textId="13284604" w:rsidR="005438E2" w:rsidRPr="00997328" w:rsidRDefault="005438E2" w:rsidP="00A46129">
            <w:pPr>
              <w:jc w:val="both"/>
              <w:rPr>
                <w:rFonts w:ascii="Arial" w:hAnsi="Arial" w:cs="Arial"/>
                <w:sz w:val="22"/>
              </w:rPr>
            </w:pPr>
          </w:p>
        </w:tc>
        <w:tc>
          <w:tcPr>
            <w:tcW w:w="1447" w:type="dxa"/>
          </w:tcPr>
          <w:p w14:paraId="000BA445" w14:textId="0F046956" w:rsidR="005438E2" w:rsidRPr="00997328" w:rsidRDefault="005438E2" w:rsidP="005438E2">
            <w:pPr>
              <w:rPr>
                <w:rFonts w:ascii="Arial" w:hAnsi="Arial" w:cs="Arial"/>
                <w:sz w:val="22"/>
              </w:rPr>
            </w:pPr>
            <w:r w:rsidRPr="00997328">
              <w:rPr>
                <w:rFonts w:ascii="Arial" w:hAnsi="Arial" w:cs="Arial"/>
                <w:sz w:val="22"/>
              </w:rPr>
              <w:t>Yes / No</w:t>
            </w:r>
          </w:p>
        </w:tc>
        <w:tc>
          <w:tcPr>
            <w:tcW w:w="2557" w:type="dxa"/>
          </w:tcPr>
          <w:p w14:paraId="59A99939" w14:textId="77777777" w:rsidR="005438E2" w:rsidRPr="00997328" w:rsidRDefault="005438E2" w:rsidP="005438E2">
            <w:pPr>
              <w:rPr>
                <w:rFonts w:ascii="Calibri" w:hAnsi="Calibri" w:cs="Calibri"/>
              </w:rPr>
            </w:pPr>
          </w:p>
        </w:tc>
      </w:tr>
    </w:tbl>
    <w:p w14:paraId="72F60EC1" w14:textId="26E6A6F4" w:rsidR="00687CE9" w:rsidRPr="00997328" w:rsidRDefault="00687CE9" w:rsidP="000E241F">
      <w:pPr>
        <w:rPr>
          <w:rFonts w:ascii="Calibri" w:hAnsi="Calibri" w:cs="Calibri"/>
        </w:rPr>
      </w:pPr>
      <w:r w:rsidRPr="00997328">
        <w:rPr>
          <w:rFonts w:ascii="Calibri" w:hAnsi="Calibri" w:cs="Calibri"/>
        </w:rPr>
        <w:t xml:space="preserve"> </w:t>
      </w:r>
    </w:p>
    <w:p w14:paraId="59BB2BA4" w14:textId="7AFD6E8A" w:rsidR="00D34E56" w:rsidRPr="00997328" w:rsidRDefault="007D0C2F" w:rsidP="000E241F">
      <w:pPr>
        <w:rPr>
          <w:rFonts w:ascii="Arial" w:hAnsi="Arial" w:cs="Arial"/>
          <w:color w:val="000000"/>
          <w:sz w:val="22"/>
        </w:rPr>
      </w:pPr>
      <w:r w:rsidRPr="00997328">
        <w:rPr>
          <w:rFonts w:ascii="Arial" w:hAnsi="Arial" w:cs="Arial"/>
          <w:color w:val="000000"/>
          <w:sz w:val="22"/>
        </w:rPr>
        <w:t xml:space="preserve">I confirm that </w:t>
      </w:r>
      <w:r w:rsidR="00A46129">
        <w:rPr>
          <w:rFonts w:ascii="Arial" w:hAnsi="Arial" w:cs="Arial"/>
          <w:color w:val="000000"/>
          <w:sz w:val="22"/>
        </w:rPr>
        <w:t xml:space="preserve">I </w:t>
      </w:r>
      <w:r w:rsidR="00D34E56" w:rsidRPr="00997328">
        <w:rPr>
          <w:rFonts w:ascii="Arial" w:hAnsi="Arial" w:cs="Arial"/>
          <w:color w:val="000000"/>
          <w:sz w:val="22"/>
        </w:rPr>
        <w:t xml:space="preserve">will accept the conditions of the Bring Your Own Device Policy </w:t>
      </w:r>
    </w:p>
    <w:p w14:paraId="3F99BF65" w14:textId="77777777" w:rsidR="00D34E56" w:rsidRPr="00997328" w:rsidRDefault="00D34E56" w:rsidP="000E241F">
      <w:pPr>
        <w:rPr>
          <w:rFonts w:ascii="Arial" w:hAnsi="Arial" w:cs="Arial"/>
          <w:color w:val="000000"/>
          <w:sz w:val="22"/>
          <w:highlight w:val="yellow"/>
        </w:rPr>
      </w:pPr>
    </w:p>
    <w:p w14:paraId="5EAA0F75" w14:textId="77777777" w:rsidR="007A216C" w:rsidRPr="00997328" w:rsidRDefault="007A216C" w:rsidP="000E241F">
      <w:pPr>
        <w:rPr>
          <w:rFonts w:ascii="Arial" w:hAnsi="Arial" w:cs="Arial"/>
          <w:sz w:val="22"/>
        </w:rPr>
      </w:pPr>
    </w:p>
    <w:p w14:paraId="799F9C87" w14:textId="5355F7A0" w:rsidR="002B47EC" w:rsidRPr="00997328" w:rsidRDefault="002B47EC" w:rsidP="000E241F">
      <w:pPr>
        <w:rPr>
          <w:rFonts w:ascii="Arial" w:hAnsi="Arial" w:cs="Arial"/>
          <w:sz w:val="22"/>
        </w:rPr>
      </w:pPr>
      <w:r w:rsidRPr="00997328">
        <w:rPr>
          <w:rFonts w:ascii="Arial" w:hAnsi="Arial" w:cs="Arial"/>
          <w:sz w:val="22"/>
        </w:rPr>
        <w:t xml:space="preserve">Signed by </w:t>
      </w:r>
      <w:r w:rsidR="000012B6" w:rsidRPr="00997328">
        <w:rPr>
          <w:rFonts w:ascii="Arial" w:hAnsi="Arial" w:cs="Arial"/>
          <w:sz w:val="22"/>
        </w:rPr>
        <w:t>………………………………………………….</w:t>
      </w:r>
      <w:r w:rsidR="000012B6" w:rsidRPr="00997328">
        <w:rPr>
          <w:rFonts w:ascii="Arial" w:hAnsi="Arial" w:cs="Arial"/>
          <w:sz w:val="22"/>
        </w:rPr>
        <w:tab/>
        <w:t>Date ………………………………………….</w:t>
      </w:r>
    </w:p>
    <w:p w14:paraId="0FC80DE8" w14:textId="08CA44B1" w:rsidR="007044A3" w:rsidRPr="00997328" w:rsidRDefault="007044A3" w:rsidP="000E241F">
      <w:pPr>
        <w:rPr>
          <w:rFonts w:ascii="Arial" w:hAnsi="Arial" w:cs="Arial"/>
          <w:sz w:val="22"/>
        </w:rPr>
      </w:pPr>
    </w:p>
    <w:p w14:paraId="32F98D63" w14:textId="58B1FB3A" w:rsidR="00A46129" w:rsidRDefault="002B47EC" w:rsidP="000E241F">
      <w:pPr>
        <w:rPr>
          <w:rFonts w:ascii="Arial" w:hAnsi="Arial" w:cs="Arial"/>
          <w:sz w:val="22"/>
        </w:rPr>
      </w:pPr>
      <w:r w:rsidRPr="00997328">
        <w:rPr>
          <w:rFonts w:ascii="Arial" w:hAnsi="Arial" w:cs="Arial"/>
          <w:sz w:val="22"/>
        </w:rPr>
        <w:t xml:space="preserve">Received by Data Protection Officer </w:t>
      </w:r>
      <w:r w:rsidR="000012B6" w:rsidRPr="00997328">
        <w:rPr>
          <w:rFonts w:ascii="Arial" w:hAnsi="Arial" w:cs="Arial"/>
          <w:sz w:val="22"/>
        </w:rPr>
        <w:tab/>
      </w:r>
      <w:r w:rsidR="000012B6" w:rsidRPr="00997328">
        <w:rPr>
          <w:rFonts w:ascii="Arial" w:hAnsi="Arial" w:cs="Arial"/>
          <w:sz w:val="22"/>
        </w:rPr>
        <w:tab/>
      </w:r>
      <w:r w:rsidR="000012B6" w:rsidRPr="00997328">
        <w:rPr>
          <w:rFonts w:ascii="Arial" w:hAnsi="Arial" w:cs="Arial"/>
          <w:sz w:val="22"/>
        </w:rPr>
        <w:tab/>
      </w:r>
      <w:r w:rsidR="00AF1BF4" w:rsidRPr="00997328">
        <w:rPr>
          <w:rFonts w:ascii="Arial" w:hAnsi="Arial" w:cs="Arial"/>
          <w:sz w:val="22"/>
        </w:rPr>
        <w:tab/>
      </w:r>
      <w:r w:rsidR="000012B6" w:rsidRPr="00997328">
        <w:rPr>
          <w:rFonts w:ascii="Arial" w:hAnsi="Arial" w:cs="Arial"/>
          <w:sz w:val="22"/>
        </w:rPr>
        <w:t>Date ………………………………………….</w:t>
      </w:r>
    </w:p>
    <w:p w14:paraId="05376448" w14:textId="77777777" w:rsidR="00A46129" w:rsidRPr="00997328" w:rsidRDefault="00A46129" w:rsidP="000E241F">
      <w:pPr>
        <w:rPr>
          <w:rFonts w:ascii="Calibri" w:hAnsi="Calibri" w:cs="Calibri"/>
        </w:rPr>
      </w:pPr>
    </w:p>
    <w:sectPr w:rsidR="00A46129" w:rsidRPr="00997328" w:rsidSect="005438E2">
      <w:footerReference w:type="default" r:id="rId9"/>
      <w:footerReference w:type="first" r:id="rId10"/>
      <w:type w:val="continuous"/>
      <w:pgSz w:w="11906" w:h="16838" w:code="9"/>
      <w:pgMar w:top="426" w:right="964" w:bottom="737" w:left="96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CBC92" w14:textId="77777777" w:rsidR="009350AF" w:rsidRDefault="009350AF" w:rsidP="00EF356C">
      <w:r>
        <w:separator/>
      </w:r>
    </w:p>
  </w:endnote>
  <w:endnote w:type="continuationSeparator" w:id="0">
    <w:p w14:paraId="3277CC1A" w14:textId="77777777" w:rsidR="009350AF" w:rsidRDefault="009350AF" w:rsidP="00EF3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9310402"/>
      <w:docPartObj>
        <w:docPartGallery w:val="Page Numbers (Bottom of Page)"/>
        <w:docPartUnique/>
      </w:docPartObj>
    </w:sdtPr>
    <w:sdtEndPr/>
    <w:sdtContent>
      <w:sdt>
        <w:sdtPr>
          <w:rPr>
            <w:sz w:val="18"/>
            <w:szCs w:val="18"/>
          </w:rPr>
          <w:id w:val="565050523"/>
          <w:docPartObj>
            <w:docPartGallery w:val="Page Numbers (Top of Page)"/>
            <w:docPartUnique/>
          </w:docPartObj>
        </w:sdtPr>
        <w:sdtEndPr/>
        <w:sdtContent>
          <w:p w14:paraId="63CEB606" w14:textId="4BCA9D3B" w:rsidR="002E6D9D" w:rsidRPr="004735B3" w:rsidRDefault="002E6D9D" w:rsidP="00912276">
            <w:pPr>
              <w:pStyle w:val="Footer"/>
              <w:rPr>
                <w:sz w:val="18"/>
                <w:szCs w:val="18"/>
              </w:rPr>
            </w:pPr>
            <w:r w:rsidRPr="00AF1BF4">
              <w:rPr>
                <w:rFonts w:ascii="Arial" w:hAnsi="Arial" w:cs="Arial"/>
                <w:color w:val="365F91" w:themeColor="accent1" w:themeShade="BF"/>
                <w:sz w:val="14"/>
                <w:szCs w:val="18"/>
              </w:rPr>
              <w:t xml:space="preserve">Bring Your Own Device Policy </w:t>
            </w:r>
            <w:r w:rsidR="00912276">
              <w:rPr>
                <w:rFonts w:ascii="Arial" w:hAnsi="Arial" w:cs="Arial"/>
                <w:color w:val="365F91" w:themeColor="accent1" w:themeShade="BF"/>
                <w:sz w:val="14"/>
                <w:szCs w:val="18"/>
              </w:rPr>
              <w:t>February</w:t>
            </w:r>
            <w:r w:rsidRPr="00AF1BF4">
              <w:rPr>
                <w:rFonts w:ascii="Arial" w:hAnsi="Arial" w:cs="Arial"/>
                <w:color w:val="365F91" w:themeColor="accent1" w:themeShade="BF"/>
                <w:sz w:val="14"/>
                <w:szCs w:val="18"/>
              </w:rPr>
              <w:t xml:space="preserve"> 201</w:t>
            </w:r>
            <w:r>
              <w:rPr>
                <w:rFonts w:ascii="Arial" w:hAnsi="Arial" w:cs="Arial"/>
                <w:color w:val="365F91" w:themeColor="accent1" w:themeShade="BF"/>
                <w:sz w:val="14"/>
                <w:szCs w:val="18"/>
              </w:rPr>
              <w:t>9</w:t>
            </w:r>
            <w:r w:rsidRPr="00AF1BF4">
              <w:rPr>
                <w:rFonts w:ascii="Arial" w:hAnsi="Arial" w:cs="Arial"/>
                <w:color w:val="365F91" w:themeColor="accent1" w:themeShade="BF"/>
                <w:sz w:val="14"/>
                <w:szCs w:val="18"/>
              </w:rPr>
              <w:t xml:space="preserve">                                                                                                                                               Page </w:t>
            </w:r>
            <w:r w:rsidRPr="00AF1BF4">
              <w:rPr>
                <w:rFonts w:ascii="Arial" w:hAnsi="Arial" w:cs="Arial"/>
                <w:b/>
                <w:color w:val="365F91" w:themeColor="accent1" w:themeShade="BF"/>
                <w:sz w:val="14"/>
                <w:szCs w:val="18"/>
              </w:rPr>
              <w:fldChar w:fldCharType="begin"/>
            </w:r>
            <w:r w:rsidRPr="00AF1BF4">
              <w:rPr>
                <w:rFonts w:ascii="Arial" w:hAnsi="Arial" w:cs="Arial"/>
                <w:b/>
                <w:color w:val="365F91" w:themeColor="accent1" w:themeShade="BF"/>
                <w:sz w:val="14"/>
                <w:szCs w:val="18"/>
              </w:rPr>
              <w:instrText xml:space="preserve"> PAGE </w:instrText>
            </w:r>
            <w:r w:rsidRPr="00AF1BF4">
              <w:rPr>
                <w:rFonts w:ascii="Arial" w:hAnsi="Arial" w:cs="Arial"/>
                <w:b/>
                <w:color w:val="365F91" w:themeColor="accent1" w:themeShade="BF"/>
                <w:sz w:val="14"/>
                <w:szCs w:val="18"/>
              </w:rPr>
              <w:fldChar w:fldCharType="separate"/>
            </w:r>
            <w:r w:rsidRPr="00AF1BF4">
              <w:rPr>
                <w:rFonts w:ascii="Arial" w:hAnsi="Arial" w:cs="Arial"/>
                <w:b/>
                <w:noProof/>
                <w:color w:val="365F91" w:themeColor="accent1" w:themeShade="BF"/>
                <w:sz w:val="14"/>
                <w:szCs w:val="18"/>
              </w:rPr>
              <w:t>4</w:t>
            </w:r>
            <w:r w:rsidRPr="00AF1BF4">
              <w:rPr>
                <w:rFonts w:ascii="Arial" w:hAnsi="Arial" w:cs="Arial"/>
                <w:b/>
                <w:color w:val="365F91" w:themeColor="accent1" w:themeShade="BF"/>
                <w:sz w:val="14"/>
                <w:szCs w:val="18"/>
              </w:rPr>
              <w:fldChar w:fldCharType="end"/>
            </w:r>
            <w:r w:rsidRPr="00AF1BF4">
              <w:rPr>
                <w:rFonts w:ascii="Arial" w:hAnsi="Arial" w:cs="Arial"/>
                <w:color w:val="365F91" w:themeColor="accent1" w:themeShade="BF"/>
                <w:sz w:val="14"/>
                <w:szCs w:val="18"/>
              </w:rPr>
              <w:t xml:space="preserve"> of </w:t>
            </w:r>
            <w:r w:rsidRPr="00AF1BF4">
              <w:rPr>
                <w:rFonts w:ascii="Arial" w:hAnsi="Arial" w:cs="Arial"/>
                <w:b/>
                <w:color w:val="365F91" w:themeColor="accent1" w:themeShade="BF"/>
                <w:sz w:val="14"/>
                <w:szCs w:val="18"/>
              </w:rPr>
              <w:fldChar w:fldCharType="begin"/>
            </w:r>
            <w:r w:rsidRPr="00AF1BF4">
              <w:rPr>
                <w:rFonts w:ascii="Arial" w:hAnsi="Arial" w:cs="Arial"/>
                <w:b/>
                <w:color w:val="365F91" w:themeColor="accent1" w:themeShade="BF"/>
                <w:sz w:val="14"/>
                <w:szCs w:val="18"/>
              </w:rPr>
              <w:instrText xml:space="preserve"> NUMPAGES  </w:instrText>
            </w:r>
            <w:r w:rsidRPr="00AF1BF4">
              <w:rPr>
                <w:rFonts w:ascii="Arial" w:hAnsi="Arial" w:cs="Arial"/>
                <w:b/>
                <w:color w:val="365F91" w:themeColor="accent1" w:themeShade="BF"/>
                <w:sz w:val="14"/>
                <w:szCs w:val="18"/>
              </w:rPr>
              <w:fldChar w:fldCharType="separate"/>
            </w:r>
            <w:r w:rsidRPr="00AF1BF4">
              <w:rPr>
                <w:rFonts w:ascii="Arial" w:hAnsi="Arial" w:cs="Arial"/>
                <w:b/>
                <w:noProof/>
                <w:color w:val="365F91" w:themeColor="accent1" w:themeShade="BF"/>
                <w:sz w:val="14"/>
                <w:szCs w:val="18"/>
              </w:rPr>
              <w:t>4</w:t>
            </w:r>
            <w:r w:rsidRPr="00AF1BF4">
              <w:rPr>
                <w:rFonts w:ascii="Arial" w:hAnsi="Arial" w:cs="Arial"/>
                <w:b/>
                <w:color w:val="365F91" w:themeColor="accent1" w:themeShade="BF"/>
                <w:sz w:val="14"/>
                <w:szCs w:val="18"/>
              </w:rPr>
              <w:fldChar w:fldCharType="end"/>
            </w:r>
          </w:p>
        </w:sdtContent>
      </w:sdt>
    </w:sdtContent>
  </w:sdt>
  <w:p w14:paraId="0C29FA45" w14:textId="77777777" w:rsidR="002E6D9D" w:rsidRDefault="002E6D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24CCA" w14:textId="77777777" w:rsidR="002E6D9D" w:rsidRDefault="009350AF" w:rsidP="001B2AA7">
    <w:pPr>
      <w:pStyle w:val="Footer"/>
      <w:rPr>
        <w:rFonts w:asciiTheme="majorHAnsi" w:hAnsiTheme="majorHAnsi"/>
        <w:sz w:val="28"/>
        <w:szCs w:val="28"/>
      </w:rPr>
    </w:pPr>
    <w:sdt>
      <w:sdtPr>
        <w:rPr>
          <w:rFonts w:asciiTheme="majorHAnsi" w:hAnsiTheme="majorHAnsi"/>
          <w:sz w:val="28"/>
          <w:szCs w:val="28"/>
        </w:rPr>
        <w:id w:val="496725873"/>
        <w:docPartObj>
          <w:docPartGallery w:val="Page Numbers (Bottom of Page)"/>
          <w:docPartUnique/>
        </w:docPartObj>
      </w:sdtPr>
      <w:sdtEndPr>
        <w:rPr>
          <w:rFonts w:ascii="Times New Roman" w:hAnsi="Times New Roman"/>
          <w:sz w:val="24"/>
          <w:szCs w:val="24"/>
        </w:rPr>
      </w:sdtEndPr>
      <w:sdtContent>
        <w:r w:rsidR="002E6D9D" w:rsidRPr="001B2AA7">
          <w:rPr>
            <w:rFonts w:ascii="Calibri" w:hAnsi="Calibri"/>
          </w:rPr>
          <w:t>Data Protection Policy</w:t>
        </w:r>
        <w:r w:rsidR="002E6D9D">
          <w:rPr>
            <w:rFonts w:asciiTheme="majorHAnsi" w:hAnsiTheme="majorHAnsi"/>
            <w:sz w:val="28"/>
            <w:szCs w:val="28"/>
          </w:rPr>
          <w:t xml:space="preserve"> </w:t>
        </w:r>
        <w:r w:rsidR="002E6D9D">
          <w:rPr>
            <w:rFonts w:asciiTheme="majorHAnsi" w:hAnsiTheme="majorHAnsi"/>
            <w:sz w:val="28"/>
            <w:szCs w:val="28"/>
          </w:rPr>
          <w:tab/>
        </w:r>
        <w:r w:rsidR="002E6D9D">
          <w:rPr>
            <w:rFonts w:asciiTheme="majorHAnsi" w:hAnsiTheme="majorHAnsi"/>
            <w:sz w:val="28"/>
            <w:szCs w:val="28"/>
          </w:rPr>
          <w:tab/>
        </w:r>
        <w:r w:rsidR="002E6D9D" w:rsidRPr="001B2AA7">
          <w:rPr>
            <w:rFonts w:ascii="Calibri" w:hAnsi="Calibri"/>
            <w:sz w:val="22"/>
            <w:szCs w:val="22"/>
          </w:rPr>
          <w:t xml:space="preserve">pg. </w:t>
        </w:r>
        <w:r w:rsidR="002E6D9D" w:rsidRPr="001B2AA7">
          <w:rPr>
            <w:rFonts w:ascii="Calibri" w:hAnsi="Calibri"/>
            <w:sz w:val="22"/>
            <w:szCs w:val="22"/>
          </w:rPr>
          <w:fldChar w:fldCharType="begin"/>
        </w:r>
        <w:r w:rsidR="002E6D9D" w:rsidRPr="001B2AA7">
          <w:rPr>
            <w:rFonts w:ascii="Calibri" w:hAnsi="Calibri"/>
            <w:sz w:val="22"/>
            <w:szCs w:val="22"/>
          </w:rPr>
          <w:instrText xml:space="preserve"> PAGE    \* MERGEFORMAT </w:instrText>
        </w:r>
        <w:r w:rsidR="002E6D9D" w:rsidRPr="001B2AA7">
          <w:rPr>
            <w:rFonts w:ascii="Calibri" w:hAnsi="Calibri"/>
            <w:sz w:val="22"/>
            <w:szCs w:val="22"/>
          </w:rPr>
          <w:fldChar w:fldCharType="separate"/>
        </w:r>
        <w:r w:rsidR="002E6D9D">
          <w:rPr>
            <w:rFonts w:ascii="Calibri" w:hAnsi="Calibri"/>
            <w:noProof/>
            <w:sz w:val="22"/>
            <w:szCs w:val="22"/>
          </w:rPr>
          <w:t>1</w:t>
        </w:r>
        <w:r w:rsidR="002E6D9D" w:rsidRPr="001B2AA7">
          <w:rPr>
            <w:rFonts w:ascii="Calibri" w:hAnsi="Calibri"/>
            <w:sz w:val="22"/>
            <w:szCs w:val="22"/>
          </w:rPr>
          <w:fldChar w:fldCharType="end"/>
        </w:r>
      </w:sdtContent>
    </w:sdt>
    <w:r w:rsidR="002E6D9D">
      <w:t xml:space="preserve"> </w:t>
    </w:r>
  </w:p>
  <w:p w14:paraId="4608DF6A" w14:textId="77777777" w:rsidR="002E6D9D" w:rsidRPr="00BA5E48" w:rsidRDefault="002E6D9D">
    <w:pPr>
      <w:pStyle w:val="Footer"/>
      <w:rPr>
        <w:rFonts w:ascii="Georgia" w:hAnsi="Georg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CC1C0" w14:textId="77777777" w:rsidR="009350AF" w:rsidRDefault="009350AF" w:rsidP="00EF356C">
      <w:r>
        <w:separator/>
      </w:r>
    </w:p>
  </w:footnote>
  <w:footnote w:type="continuationSeparator" w:id="0">
    <w:p w14:paraId="20B8DFD3" w14:textId="77777777" w:rsidR="009350AF" w:rsidRDefault="009350AF" w:rsidP="00EF3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D129550"/>
    <w:lvl w:ilvl="0">
      <w:start w:val="1"/>
      <w:numFmt w:val="decimal"/>
      <w:pStyle w:val="ListNumber"/>
      <w:lvlText w:val="%1."/>
      <w:lvlJc w:val="left"/>
      <w:pPr>
        <w:tabs>
          <w:tab w:val="num" w:pos="360"/>
        </w:tabs>
        <w:ind w:left="360" w:hanging="360"/>
      </w:pPr>
    </w:lvl>
  </w:abstractNum>
  <w:abstractNum w:abstractNumId="1" w15:restartNumberingAfterBreak="0">
    <w:nsid w:val="13EE4DFB"/>
    <w:multiLevelType w:val="hybridMultilevel"/>
    <w:tmpl w:val="1D20D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0148C"/>
    <w:multiLevelType w:val="hybridMultilevel"/>
    <w:tmpl w:val="D140FB7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 w15:restartNumberingAfterBreak="0">
    <w:nsid w:val="15A45DF3"/>
    <w:multiLevelType w:val="hybridMultilevel"/>
    <w:tmpl w:val="109E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64696"/>
    <w:multiLevelType w:val="hybridMultilevel"/>
    <w:tmpl w:val="5C548E0A"/>
    <w:lvl w:ilvl="0" w:tplc="0809000F">
      <w:start w:val="1"/>
      <w:numFmt w:val="decimal"/>
      <w:lvlText w:val="%1."/>
      <w:lvlJc w:val="left"/>
      <w:pPr>
        <w:ind w:left="1211" w:hanging="360"/>
      </w:pPr>
      <w:rPr>
        <w:rFont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22C75F0F"/>
    <w:multiLevelType w:val="hybridMultilevel"/>
    <w:tmpl w:val="450E7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F47F0"/>
    <w:multiLevelType w:val="hybridMultilevel"/>
    <w:tmpl w:val="FB882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492A10"/>
    <w:multiLevelType w:val="hybridMultilevel"/>
    <w:tmpl w:val="E390B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9E0D3B"/>
    <w:multiLevelType w:val="hybridMultilevel"/>
    <w:tmpl w:val="46F47200"/>
    <w:lvl w:ilvl="0" w:tplc="FEE8D09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E5954ED"/>
    <w:multiLevelType w:val="multilevel"/>
    <w:tmpl w:val="C90C6D20"/>
    <w:lvl w:ilvl="0">
      <w:start w:val="1"/>
      <w:numFmt w:val="decimal"/>
      <w:lvlText w:val="%1."/>
      <w:lvlJc w:val="left"/>
      <w:pPr>
        <w:tabs>
          <w:tab w:val="num" w:pos="851"/>
        </w:tabs>
        <w:ind w:left="851" w:hanging="851"/>
      </w:pPr>
      <w:rPr>
        <w:rFonts w:ascii="Arial" w:hAnsi="Arial" w:cs="Arial" w:hint="default"/>
        <w:b/>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851"/>
        </w:tabs>
        <w:ind w:left="851" w:hanging="851"/>
      </w:pPr>
      <w:rPr>
        <w:rFonts w:ascii="Arial" w:hAnsi="Arial"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1701"/>
        </w:tabs>
        <w:ind w:left="1701" w:hanging="850"/>
      </w:pPr>
      <w:rPr>
        <w:rFonts w:ascii="Arial" w:hAnsi="Arial" w:hint="default"/>
        <w:b w:val="0"/>
        <w:i w:val="0"/>
        <w:color w:val="000000"/>
        <w:sz w:val="20"/>
        <w:u w:val="none"/>
      </w:rPr>
    </w:lvl>
    <w:lvl w:ilvl="3">
      <w:start w:val="1"/>
      <w:numFmt w:val="lowerLetter"/>
      <w:lvlText w:val="(%4)"/>
      <w:lvlJc w:val="left"/>
      <w:pPr>
        <w:tabs>
          <w:tab w:val="num" w:pos="2552"/>
        </w:tabs>
        <w:ind w:left="2552" w:hanging="851"/>
      </w:pPr>
      <w:rPr>
        <w:rFonts w:ascii="Arial" w:hAnsi="Arial"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2"/>
        </w:tabs>
        <w:ind w:left="3402" w:hanging="850"/>
      </w:pPr>
      <w:rPr>
        <w:rFonts w:ascii="Arial" w:hAnsi="Arial" w:hint="default"/>
        <w:b w:val="0"/>
        <w:i w:val="0"/>
        <w:color w:val="000000"/>
        <w:sz w:val="20"/>
        <w:u w:val="none"/>
      </w:rPr>
    </w:lvl>
    <w:lvl w:ilvl="5">
      <w:start w:val="1"/>
      <w:numFmt w:val="upperLetter"/>
      <w:lvlText w:val="(%6)"/>
      <w:lvlJc w:val="left"/>
      <w:pPr>
        <w:tabs>
          <w:tab w:val="num" w:pos="4253"/>
        </w:tabs>
        <w:ind w:left="4253" w:hanging="851"/>
      </w:pPr>
      <w:rPr>
        <w:rFonts w:ascii="Arial" w:hAnsi="Arial" w:hint="default"/>
        <w:b w:val="0"/>
        <w:i w:val="0"/>
        <w:color w:val="000000"/>
        <w:sz w:val="20"/>
        <w:u w:val="no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E827D86"/>
    <w:multiLevelType w:val="hybridMultilevel"/>
    <w:tmpl w:val="C36CB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816D86"/>
    <w:multiLevelType w:val="hybridMultilevel"/>
    <w:tmpl w:val="FBFEDB1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3D0C2ABA"/>
    <w:multiLevelType w:val="hybridMultilevel"/>
    <w:tmpl w:val="DE16A9A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 w15:restartNumberingAfterBreak="0">
    <w:nsid w:val="44095675"/>
    <w:multiLevelType w:val="hybridMultilevel"/>
    <w:tmpl w:val="E31AF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5173E7"/>
    <w:multiLevelType w:val="hybridMultilevel"/>
    <w:tmpl w:val="69729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B26048"/>
    <w:multiLevelType w:val="hybridMultilevel"/>
    <w:tmpl w:val="F90AAD6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6" w15:restartNumberingAfterBreak="0">
    <w:nsid w:val="49D664C4"/>
    <w:multiLevelType w:val="hybridMultilevel"/>
    <w:tmpl w:val="0DBAEF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45528D"/>
    <w:multiLevelType w:val="hybridMultilevel"/>
    <w:tmpl w:val="479C9A90"/>
    <w:lvl w:ilvl="0" w:tplc="0809000F">
      <w:start w:val="1"/>
      <w:numFmt w:val="decimal"/>
      <w:lvlText w:val="%1."/>
      <w:lvlJc w:val="left"/>
      <w:pPr>
        <w:ind w:left="1211" w:hanging="360"/>
      </w:pPr>
      <w:rPr>
        <w:rFont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 w15:restartNumberingAfterBreak="0">
    <w:nsid w:val="504F3C4C"/>
    <w:multiLevelType w:val="hybridMultilevel"/>
    <w:tmpl w:val="C0782F0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15:restartNumberingAfterBreak="0">
    <w:nsid w:val="5C4F13B0"/>
    <w:multiLevelType w:val="hybridMultilevel"/>
    <w:tmpl w:val="C91A5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7F4F83"/>
    <w:multiLevelType w:val="hybridMultilevel"/>
    <w:tmpl w:val="18DABD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F101FE"/>
    <w:multiLevelType w:val="multilevel"/>
    <w:tmpl w:val="45BCC186"/>
    <w:lvl w:ilvl="0">
      <w:start w:val="1"/>
      <w:numFmt w:val="bullet"/>
      <w:lvlText w:val=""/>
      <w:lvlJc w:val="left"/>
      <w:pPr>
        <w:tabs>
          <w:tab w:val="num" w:pos="1702"/>
        </w:tabs>
        <w:ind w:left="1702" w:hanging="851"/>
      </w:pPr>
      <w:rPr>
        <w:rFonts w:ascii="Symbol" w:hAnsi="Symbol"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702"/>
        </w:tabs>
        <w:ind w:left="1702" w:hanging="851"/>
      </w:pPr>
      <w:rPr>
        <w:rFonts w:ascii="Arial" w:hAnsi="Arial"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552"/>
        </w:tabs>
        <w:ind w:left="2552" w:hanging="850"/>
      </w:pPr>
      <w:rPr>
        <w:rFonts w:ascii="Arial" w:hAnsi="Arial" w:hint="default"/>
        <w:b w:val="0"/>
        <w:i w:val="0"/>
        <w:color w:val="000000"/>
        <w:sz w:val="20"/>
        <w:u w:val="none"/>
      </w:rPr>
    </w:lvl>
    <w:lvl w:ilvl="3">
      <w:start w:val="1"/>
      <w:numFmt w:val="lowerLetter"/>
      <w:lvlText w:val="(%4)"/>
      <w:lvlJc w:val="left"/>
      <w:pPr>
        <w:tabs>
          <w:tab w:val="num" w:pos="3403"/>
        </w:tabs>
        <w:ind w:left="3403" w:hanging="851"/>
      </w:pPr>
      <w:rPr>
        <w:rFonts w:ascii="Arial" w:hAnsi="Arial"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4253"/>
        </w:tabs>
        <w:ind w:left="4253" w:hanging="850"/>
      </w:pPr>
      <w:rPr>
        <w:rFonts w:ascii="Arial" w:hAnsi="Arial" w:hint="default"/>
        <w:b w:val="0"/>
        <w:i w:val="0"/>
        <w:color w:val="000000"/>
        <w:sz w:val="20"/>
        <w:u w:val="none"/>
      </w:rPr>
    </w:lvl>
    <w:lvl w:ilvl="5">
      <w:start w:val="1"/>
      <w:numFmt w:val="upperLetter"/>
      <w:lvlText w:val="(%6)"/>
      <w:lvlJc w:val="left"/>
      <w:pPr>
        <w:tabs>
          <w:tab w:val="num" w:pos="5104"/>
        </w:tabs>
        <w:ind w:left="5104" w:hanging="851"/>
      </w:pPr>
      <w:rPr>
        <w:rFonts w:ascii="Arial" w:hAnsi="Arial" w:hint="default"/>
        <w:b w:val="0"/>
        <w:i w:val="0"/>
        <w:color w:val="000000"/>
        <w:sz w:val="20"/>
        <w:u w:val="none"/>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22" w15:restartNumberingAfterBreak="0">
    <w:nsid w:val="65B1131F"/>
    <w:multiLevelType w:val="multilevel"/>
    <w:tmpl w:val="53A67D28"/>
    <w:styleLink w:val="NumbListLegal"/>
    <w:lvl w:ilvl="0">
      <w:start w:val="1"/>
      <w:numFmt w:val="decimal"/>
      <w:pStyle w:val="Level1Heading"/>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23" w15:restartNumberingAfterBreak="0">
    <w:nsid w:val="679057FB"/>
    <w:multiLevelType w:val="hybridMultilevel"/>
    <w:tmpl w:val="F0CAF59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67E76597"/>
    <w:multiLevelType w:val="hybridMultilevel"/>
    <w:tmpl w:val="59E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5717B4"/>
    <w:multiLevelType w:val="multilevel"/>
    <w:tmpl w:val="36A847B4"/>
    <w:lvl w:ilvl="0">
      <w:start w:val="1"/>
      <w:numFmt w:val="bullet"/>
      <w:lvlText w:val=""/>
      <w:lvlJc w:val="left"/>
      <w:pPr>
        <w:tabs>
          <w:tab w:val="num" w:pos="1702"/>
        </w:tabs>
        <w:ind w:left="1702" w:hanging="851"/>
      </w:pPr>
      <w:rPr>
        <w:rFonts w:ascii="Symbol" w:hAnsi="Symbol"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702"/>
        </w:tabs>
        <w:ind w:left="1702" w:hanging="851"/>
      </w:pPr>
      <w:rPr>
        <w:rFonts w:ascii="Arial" w:hAnsi="Arial"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552"/>
        </w:tabs>
        <w:ind w:left="2552" w:hanging="850"/>
      </w:pPr>
      <w:rPr>
        <w:rFonts w:ascii="Arial" w:hAnsi="Arial" w:hint="default"/>
        <w:b w:val="0"/>
        <w:i w:val="0"/>
        <w:color w:val="000000"/>
        <w:sz w:val="20"/>
        <w:u w:val="none"/>
      </w:rPr>
    </w:lvl>
    <w:lvl w:ilvl="3">
      <w:start w:val="1"/>
      <w:numFmt w:val="lowerLetter"/>
      <w:lvlText w:val="(%4)"/>
      <w:lvlJc w:val="left"/>
      <w:pPr>
        <w:tabs>
          <w:tab w:val="num" w:pos="3403"/>
        </w:tabs>
        <w:ind w:left="3403" w:hanging="851"/>
      </w:pPr>
      <w:rPr>
        <w:rFonts w:ascii="Arial" w:hAnsi="Arial"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4253"/>
        </w:tabs>
        <w:ind w:left="4253" w:hanging="850"/>
      </w:pPr>
      <w:rPr>
        <w:rFonts w:ascii="Arial" w:hAnsi="Arial" w:hint="default"/>
        <w:b w:val="0"/>
        <w:i w:val="0"/>
        <w:color w:val="000000"/>
        <w:sz w:val="20"/>
        <w:u w:val="none"/>
      </w:rPr>
    </w:lvl>
    <w:lvl w:ilvl="5">
      <w:start w:val="1"/>
      <w:numFmt w:val="upperLetter"/>
      <w:lvlText w:val="(%6)"/>
      <w:lvlJc w:val="left"/>
      <w:pPr>
        <w:tabs>
          <w:tab w:val="num" w:pos="5104"/>
        </w:tabs>
        <w:ind w:left="5104" w:hanging="851"/>
      </w:pPr>
      <w:rPr>
        <w:rFonts w:ascii="Arial" w:hAnsi="Arial" w:hint="default"/>
        <w:b w:val="0"/>
        <w:i w:val="0"/>
        <w:color w:val="000000"/>
        <w:sz w:val="20"/>
        <w:u w:val="none"/>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26" w15:restartNumberingAfterBreak="0">
    <w:nsid w:val="69936950"/>
    <w:multiLevelType w:val="hybridMultilevel"/>
    <w:tmpl w:val="DDFED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C809D6"/>
    <w:multiLevelType w:val="multilevel"/>
    <w:tmpl w:val="FC0CFCB0"/>
    <w:lvl w:ilvl="0">
      <w:start w:val="1"/>
      <w:numFmt w:val="bullet"/>
      <w:lvlText w:val=""/>
      <w:lvlJc w:val="left"/>
      <w:pPr>
        <w:tabs>
          <w:tab w:val="num" w:pos="1702"/>
        </w:tabs>
        <w:ind w:left="1702" w:hanging="851"/>
      </w:pPr>
      <w:rPr>
        <w:rFonts w:ascii="Symbol" w:hAnsi="Symbol"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702"/>
        </w:tabs>
        <w:ind w:left="1702" w:hanging="851"/>
      </w:pPr>
      <w:rPr>
        <w:rFonts w:ascii="Arial" w:hAnsi="Arial"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552"/>
        </w:tabs>
        <w:ind w:left="2552" w:hanging="850"/>
      </w:pPr>
      <w:rPr>
        <w:rFonts w:ascii="Arial" w:hAnsi="Arial" w:hint="default"/>
        <w:b w:val="0"/>
        <w:i w:val="0"/>
        <w:color w:val="000000"/>
        <w:sz w:val="20"/>
        <w:u w:val="none"/>
      </w:rPr>
    </w:lvl>
    <w:lvl w:ilvl="3">
      <w:start w:val="1"/>
      <w:numFmt w:val="lowerLetter"/>
      <w:lvlText w:val="(%4)"/>
      <w:lvlJc w:val="left"/>
      <w:pPr>
        <w:tabs>
          <w:tab w:val="num" w:pos="3403"/>
        </w:tabs>
        <w:ind w:left="3403" w:hanging="851"/>
      </w:pPr>
      <w:rPr>
        <w:rFonts w:ascii="Arial" w:hAnsi="Arial"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4253"/>
        </w:tabs>
        <w:ind w:left="4253" w:hanging="850"/>
      </w:pPr>
      <w:rPr>
        <w:rFonts w:ascii="Arial" w:hAnsi="Arial" w:hint="default"/>
        <w:b w:val="0"/>
        <w:i w:val="0"/>
        <w:color w:val="000000"/>
        <w:sz w:val="20"/>
        <w:u w:val="none"/>
      </w:rPr>
    </w:lvl>
    <w:lvl w:ilvl="5">
      <w:start w:val="1"/>
      <w:numFmt w:val="upperLetter"/>
      <w:lvlText w:val="(%6)"/>
      <w:lvlJc w:val="left"/>
      <w:pPr>
        <w:tabs>
          <w:tab w:val="num" w:pos="5104"/>
        </w:tabs>
        <w:ind w:left="5104" w:hanging="851"/>
      </w:pPr>
      <w:rPr>
        <w:rFonts w:ascii="Arial" w:hAnsi="Arial" w:hint="default"/>
        <w:b w:val="0"/>
        <w:i w:val="0"/>
        <w:color w:val="000000"/>
        <w:sz w:val="20"/>
        <w:u w:val="none"/>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28" w15:restartNumberingAfterBreak="0">
    <w:nsid w:val="75CF4791"/>
    <w:multiLevelType w:val="multilevel"/>
    <w:tmpl w:val="282C9812"/>
    <w:lvl w:ilvl="0">
      <w:start w:val="1"/>
      <w:numFmt w:val="bullet"/>
      <w:lvlText w:val=""/>
      <w:lvlJc w:val="left"/>
      <w:pPr>
        <w:tabs>
          <w:tab w:val="num" w:pos="851"/>
        </w:tabs>
        <w:ind w:left="851" w:hanging="114"/>
      </w:pPr>
      <w:rPr>
        <w:rFonts w:ascii="Symbol" w:hAnsi="Symbol"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851"/>
        </w:tabs>
        <w:ind w:left="851" w:hanging="851"/>
      </w:pPr>
      <w:rPr>
        <w:rFonts w:ascii="Arial" w:hAnsi="Arial"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1701"/>
        </w:tabs>
        <w:ind w:left="1701" w:hanging="850"/>
      </w:pPr>
      <w:rPr>
        <w:rFonts w:ascii="Arial" w:hAnsi="Arial" w:hint="default"/>
        <w:b w:val="0"/>
        <w:i w:val="0"/>
        <w:color w:val="000000"/>
        <w:sz w:val="20"/>
        <w:u w:val="none"/>
      </w:rPr>
    </w:lvl>
    <w:lvl w:ilvl="3">
      <w:start w:val="1"/>
      <w:numFmt w:val="lowerLetter"/>
      <w:lvlText w:val="(%4)"/>
      <w:lvlJc w:val="left"/>
      <w:pPr>
        <w:tabs>
          <w:tab w:val="num" w:pos="2552"/>
        </w:tabs>
        <w:ind w:left="2552" w:hanging="851"/>
      </w:pPr>
      <w:rPr>
        <w:rFonts w:ascii="Arial" w:hAnsi="Arial"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2"/>
        </w:tabs>
        <w:ind w:left="3402" w:hanging="850"/>
      </w:pPr>
      <w:rPr>
        <w:rFonts w:ascii="Arial" w:hAnsi="Arial" w:hint="default"/>
        <w:b w:val="0"/>
        <w:i w:val="0"/>
        <w:color w:val="000000"/>
        <w:sz w:val="20"/>
        <w:u w:val="none"/>
      </w:rPr>
    </w:lvl>
    <w:lvl w:ilvl="5">
      <w:start w:val="1"/>
      <w:numFmt w:val="upperLetter"/>
      <w:lvlText w:val="(%6)"/>
      <w:lvlJc w:val="left"/>
      <w:pPr>
        <w:tabs>
          <w:tab w:val="num" w:pos="4253"/>
        </w:tabs>
        <w:ind w:left="4253" w:hanging="851"/>
      </w:pPr>
      <w:rPr>
        <w:rFonts w:ascii="Arial" w:hAnsi="Arial" w:hint="default"/>
        <w:b w:val="0"/>
        <w:i w:val="0"/>
        <w:color w:val="000000"/>
        <w:sz w:val="20"/>
        <w:u w:val="no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6"/>
  </w:num>
  <w:num w:numId="2">
    <w:abstractNumId w:val="14"/>
  </w:num>
  <w:num w:numId="3">
    <w:abstractNumId w:val="24"/>
  </w:num>
  <w:num w:numId="4">
    <w:abstractNumId w:val="3"/>
  </w:num>
  <w:num w:numId="5">
    <w:abstractNumId w:val="6"/>
  </w:num>
  <w:num w:numId="6">
    <w:abstractNumId w:val="8"/>
  </w:num>
  <w:num w:numId="7">
    <w:abstractNumId w:val="13"/>
  </w:num>
  <w:num w:numId="8">
    <w:abstractNumId w:val="20"/>
  </w:num>
  <w:num w:numId="9">
    <w:abstractNumId w:val="7"/>
  </w:num>
  <w:num w:numId="10">
    <w:abstractNumId w:val="22"/>
  </w:num>
  <w:num w:numId="11">
    <w:abstractNumId w:val="9"/>
  </w:num>
  <w:num w:numId="12">
    <w:abstractNumId w:val="9"/>
  </w:num>
  <w:num w:numId="13">
    <w:abstractNumId w:val="19"/>
  </w:num>
  <w:num w:numId="14">
    <w:abstractNumId w:val="1"/>
  </w:num>
  <w:num w:numId="15">
    <w:abstractNumId w:val="10"/>
  </w:num>
  <w:num w:numId="16">
    <w:abstractNumId w:val="5"/>
  </w:num>
  <w:num w:numId="17">
    <w:abstractNumId w:val="15"/>
  </w:num>
  <w:num w:numId="18">
    <w:abstractNumId w:val="0"/>
  </w:num>
  <w:num w:numId="19">
    <w:abstractNumId w:val="16"/>
  </w:num>
  <w:num w:numId="20">
    <w:abstractNumId w:val="18"/>
  </w:num>
  <w:num w:numId="21">
    <w:abstractNumId w:val="12"/>
  </w:num>
  <w:num w:numId="22">
    <w:abstractNumId w:val="23"/>
  </w:num>
  <w:num w:numId="23">
    <w:abstractNumId w:val="18"/>
  </w:num>
  <w:num w:numId="24">
    <w:abstractNumId w:val="12"/>
  </w:num>
  <w:num w:numId="25">
    <w:abstractNumId w:val="23"/>
  </w:num>
  <w:num w:numId="26">
    <w:abstractNumId w:val="2"/>
  </w:num>
  <w:num w:numId="27">
    <w:abstractNumId w:val="27"/>
  </w:num>
  <w:num w:numId="28">
    <w:abstractNumId w:val="21"/>
  </w:num>
  <w:num w:numId="29">
    <w:abstractNumId w:val="25"/>
  </w:num>
  <w:num w:numId="30">
    <w:abstractNumId w:val="4"/>
  </w:num>
  <w:num w:numId="31">
    <w:abstractNumId w:val="17"/>
  </w:num>
  <w:num w:numId="32">
    <w:abstractNumId w:val="28"/>
  </w:num>
  <w:num w:numId="33">
    <w:abstractNumId w:val="25"/>
    <w:lvlOverride w:ilvl="0">
      <w:lvl w:ilvl="0">
        <w:start w:val="1"/>
        <w:numFmt w:val="bullet"/>
        <w:lvlText w:val=""/>
        <w:lvlJc w:val="left"/>
        <w:pPr>
          <w:tabs>
            <w:tab w:val="num" w:pos="851"/>
          </w:tabs>
          <w:ind w:left="851" w:firstLine="850"/>
        </w:pPr>
        <w:rPr>
          <w:rFonts w:ascii="Symbol" w:hAnsi="Symbol" w:hint="default"/>
          <w:caps w:val="0"/>
          <w:strike w:val="0"/>
          <w:dstrike w:val="0"/>
          <w:vanish w:val="0"/>
          <w:color w:val="000000"/>
          <w:sz w:val="20"/>
          <w:u w:val="none"/>
          <w:vertAlign w:val="baseline"/>
        </w:rPr>
      </w:lvl>
    </w:lvlOverride>
    <w:lvlOverride w:ilvl="1">
      <w:lvl w:ilvl="1">
        <w:start w:val="1"/>
        <w:numFmt w:val="decimal"/>
        <w:isLgl/>
        <w:lvlText w:val="%1.%2"/>
        <w:lvlJc w:val="left"/>
        <w:pPr>
          <w:tabs>
            <w:tab w:val="num" w:pos="1702"/>
          </w:tabs>
          <w:ind w:left="1702" w:hanging="851"/>
        </w:pPr>
        <w:rPr>
          <w:rFonts w:ascii="Arial" w:hAnsi="Arial" w:hint="default"/>
          <w:caps w:val="0"/>
          <w:strike w:val="0"/>
          <w:dstrike w:val="0"/>
          <w:vanish w:val="0"/>
          <w:color w:val="000000"/>
          <w:sz w:val="20"/>
          <w:u w:val="none"/>
          <w:vertAlign w:val="baseline"/>
        </w:rPr>
      </w:lvl>
    </w:lvlOverride>
    <w:lvlOverride w:ilvl="2">
      <w:lvl w:ilvl="2">
        <w:start w:val="1"/>
        <w:numFmt w:val="decimal"/>
        <w:isLgl/>
        <w:lvlText w:val="%1.%2.%3"/>
        <w:lvlJc w:val="left"/>
        <w:pPr>
          <w:tabs>
            <w:tab w:val="num" w:pos="2552"/>
          </w:tabs>
          <w:ind w:left="2552" w:hanging="850"/>
        </w:pPr>
        <w:rPr>
          <w:rFonts w:ascii="Arial" w:hAnsi="Arial" w:hint="default"/>
          <w:b w:val="0"/>
          <w:i w:val="0"/>
          <w:color w:val="000000"/>
          <w:sz w:val="20"/>
          <w:u w:val="none"/>
        </w:rPr>
      </w:lvl>
    </w:lvlOverride>
    <w:lvlOverride w:ilvl="3">
      <w:lvl w:ilvl="3">
        <w:start w:val="1"/>
        <w:numFmt w:val="lowerLetter"/>
        <w:lvlText w:val="(%4)"/>
        <w:lvlJc w:val="left"/>
        <w:pPr>
          <w:tabs>
            <w:tab w:val="num" w:pos="3403"/>
          </w:tabs>
          <w:ind w:left="3403" w:hanging="851"/>
        </w:pPr>
        <w:rPr>
          <w:rFonts w:ascii="Arial" w:hAnsi="Arial" w:hint="default"/>
          <w:b w:val="0"/>
          <w:i w:val="0"/>
          <w:caps w:val="0"/>
          <w:strike w:val="0"/>
          <w:dstrike w:val="0"/>
          <w:vanish w:val="0"/>
          <w:color w:val="000000"/>
          <w:sz w:val="20"/>
          <w:u w:val="none"/>
          <w:vertAlign w:val="baseline"/>
        </w:rPr>
      </w:lvl>
    </w:lvlOverride>
    <w:lvlOverride w:ilvl="4">
      <w:lvl w:ilvl="4">
        <w:start w:val="1"/>
        <w:numFmt w:val="lowerRoman"/>
        <w:lvlText w:val="(%5)"/>
        <w:lvlJc w:val="left"/>
        <w:pPr>
          <w:tabs>
            <w:tab w:val="num" w:pos="4253"/>
          </w:tabs>
          <w:ind w:left="4253" w:hanging="850"/>
        </w:pPr>
        <w:rPr>
          <w:rFonts w:ascii="Arial" w:hAnsi="Arial" w:hint="default"/>
          <w:b w:val="0"/>
          <w:i w:val="0"/>
          <w:color w:val="000000"/>
          <w:sz w:val="20"/>
          <w:u w:val="none"/>
        </w:rPr>
      </w:lvl>
    </w:lvlOverride>
    <w:lvlOverride w:ilvl="5">
      <w:lvl w:ilvl="5">
        <w:start w:val="1"/>
        <w:numFmt w:val="upperLetter"/>
        <w:lvlText w:val="(%6)"/>
        <w:lvlJc w:val="left"/>
        <w:pPr>
          <w:tabs>
            <w:tab w:val="num" w:pos="5104"/>
          </w:tabs>
          <w:ind w:left="5104" w:hanging="851"/>
        </w:pPr>
        <w:rPr>
          <w:rFonts w:ascii="Arial" w:hAnsi="Arial" w:hint="default"/>
          <w:b w:val="0"/>
          <w:i w:val="0"/>
          <w:color w:val="000000"/>
          <w:sz w:val="20"/>
          <w:u w:val="none"/>
        </w:rPr>
      </w:lvl>
    </w:lvlOverride>
    <w:lvlOverride w:ilvl="6">
      <w:lvl w:ilvl="6">
        <w:start w:val="1"/>
        <w:numFmt w:val="decimal"/>
        <w:lvlText w:val="%7."/>
        <w:lvlJc w:val="left"/>
        <w:pPr>
          <w:tabs>
            <w:tab w:val="num" w:pos="3371"/>
          </w:tabs>
          <w:ind w:left="3371" w:hanging="360"/>
        </w:pPr>
        <w:rPr>
          <w:rFonts w:hint="default"/>
        </w:rPr>
      </w:lvl>
    </w:lvlOverride>
    <w:lvlOverride w:ilvl="7">
      <w:lvl w:ilvl="7">
        <w:start w:val="1"/>
        <w:numFmt w:val="lowerLetter"/>
        <w:lvlText w:val="%8."/>
        <w:lvlJc w:val="left"/>
        <w:pPr>
          <w:tabs>
            <w:tab w:val="num" w:pos="3731"/>
          </w:tabs>
          <w:ind w:left="3731" w:hanging="360"/>
        </w:pPr>
        <w:rPr>
          <w:rFonts w:hint="default"/>
        </w:rPr>
      </w:lvl>
    </w:lvlOverride>
    <w:lvlOverride w:ilvl="8">
      <w:lvl w:ilvl="8">
        <w:start w:val="1"/>
        <w:numFmt w:val="lowerRoman"/>
        <w:lvlText w:val="%9."/>
        <w:lvlJc w:val="left"/>
        <w:pPr>
          <w:tabs>
            <w:tab w:val="num" w:pos="4091"/>
          </w:tabs>
          <w:ind w:left="4091" w:hanging="360"/>
        </w:pPr>
        <w:rPr>
          <w:rFonts w:hint="default"/>
        </w:rPr>
      </w:lvl>
    </w:lvlOverride>
  </w:num>
  <w:num w:numId="34">
    <w:abstractNumId w:val="25"/>
    <w:lvlOverride w:ilvl="0">
      <w:lvl w:ilvl="0">
        <w:start w:val="1"/>
        <w:numFmt w:val="bullet"/>
        <w:lvlText w:val=""/>
        <w:lvlJc w:val="left"/>
        <w:pPr>
          <w:tabs>
            <w:tab w:val="num" w:pos="1701"/>
          </w:tabs>
          <w:ind w:left="1701" w:hanging="850"/>
        </w:pPr>
        <w:rPr>
          <w:rFonts w:ascii="Symbol" w:hAnsi="Symbol" w:hint="default"/>
          <w:caps w:val="0"/>
          <w:strike w:val="0"/>
          <w:dstrike w:val="0"/>
          <w:vanish w:val="0"/>
          <w:color w:val="000000"/>
          <w:sz w:val="20"/>
          <w:u w:val="none"/>
          <w:vertAlign w:val="baseline"/>
        </w:rPr>
      </w:lvl>
    </w:lvlOverride>
    <w:lvlOverride w:ilvl="1">
      <w:lvl w:ilvl="1">
        <w:start w:val="1"/>
        <w:numFmt w:val="decimal"/>
        <w:isLgl/>
        <w:lvlText w:val="%1.%2"/>
        <w:lvlJc w:val="left"/>
        <w:pPr>
          <w:tabs>
            <w:tab w:val="num" w:pos="1702"/>
          </w:tabs>
          <w:ind w:left="1702" w:hanging="851"/>
        </w:pPr>
        <w:rPr>
          <w:rFonts w:ascii="Arial" w:hAnsi="Arial" w:hint="default"/>
          <w:caps w:val="0"/>
          <w:strike w:val="0"/>
          <w:dstrike w:val="0"/>
          <w:vanish w:val="0"/>
          <w:color w:val="000000"/>
          <w:sz w:val="20"/>
          <w:u w:val="none"/>
          <w:vertAlign w:val="baseline"/>
        </w:rPr>
      </w:lvl>
    </w:lvlOverride>
    <w:lvlOverride w:ilvl="2">
      <w:lvl w:ilvl="2">
        <w:start w:val="1"/>
        <w:numFmt w:val="decimal"/>
        <w:isLgl/>
        <w:lvlText w:val="%1.%2.%3"/>
        <w:lvlJc w:val="left"/>
        <w:pPr>
          <w:tabs>
            <w:tab w:val="num" w:pos="2552"/>
          </w:tabs>
          <w:ind w:left="2552" w:hanging="850"/>
        </w:pPr>
        <w:rPr>
          <w:rFonts w:ascii="Arial" w:hAnsi="Arial" w:hint="default"/>
          <w:b w:val="0"/>
          <w:i w:val="0"/>
          <w:color w:val="000000"/>
          <w:sz w:val="20"/>
          <w:u w:val="none"/>
        </w:rPr>
      </w:lvl>
    </w:lvlOverride>
    <w:lvlOverride w:ilvl="3">
      <w:lvl w:ilvl="3">
        <w:start w:val="1"/>
        <w:numFmt w:val="lowerLetter"/>
        <w:lvlText w:val="(%4)"/>
        <w:lvlJc w:val="left"/>
        <w:pPr>
          <w:tabs>
            <w:tab w:val="num" w:pos="3403"/>
          </w:tabs>
          <w:ind w:left="3403" w:hanging="851"/>
        </w:pPr>
        <w:rPr>
          <w:rFonts w:ascii="Arial" w:hAnsi="Arial" w:hint="default"/>
          <w:b w:val="0"/>
          <w:i w:val="0"/>
          <w:caps w:val="0"/>
          <w:strike w:val="0"/>
          <w:dstrike w:val="0"/>
          <w:vanish w:val="0"/>
          <w:color w:val="000000"/>
          <w:sz w:val="20"/>
          <w:u w:val="none"/>
          <w:vertAlign w:val="baseline"/>
        </w:rPr>
      </w:lvl>
    </w:lvlOverride>
    <w:lvlOverride w:ilvl="4">
      <w:lvl w:ilvl="4">
        <w:start w:val="1"/>
        <w:numFmt w:val="lowerRoman"/>
        <w:lvlText w:val="(%5)"/>
        <w:lvlJc w:val="left"/>
        <w:pPr>
          <w:tabs>
            <w:tab w:val="num" w:pos="4253"/>
          </w:tabs>
          <w:ind w:left="4253" w:hanging="850"/>
        </w:pPr>
        <w:rPr>
          <w:rFonts w:ascii="Arial" w:hAnsi="Arial" w:hint="default"/>
          <w:b w:val="0"/>
          <w:i w:val="0"/>
          <w:color w:val="000000"/>
          <w:sz w:val="20"/>
          <w:u w:val="none"/>
        </w:rPr>
      </w:lvl>
    </w:lvlOverride>
    <w:lvlOverride w:ilvl="5">
      <w:lvl w:ilvl="5">
        <w:start w:val="1"/>
        <w:numFmt w:val="upperLetter"/>
        <w:lvlText w:val="(%6)"/>
        <w:lvlJc w:val="left"/>
        <w:pPr>
          <w:tabs>
            <w:tab w:val="num" w:pos="5104"/>
          </w:tabs>
          <w:ind w:left="5104" w:hanging="851"/>
        </w:pPr>
        <w:rPr>
          <w:rFonts w:ascii="Arial" w:hAnsi="Arial" w:hint="default"/>
          <w:b w:val="0"/>
          <w:i w:val="0"/>
          <w:color w:val="000000"/>
          <w:sz w:val="20"/>
          <w:u w:val="none"/>
        </w:rPr>
      </w:lvl>
    </w:lvlOverride>
    <w:lvlOverride w:ilvl="6">
      <w:lvl w:ilvl="6">
        <w:start w:val="1"/>
        <w:numFmt w:val="decimal"/>
        <w:lvlText w:val="%7."/>
        <w:lvlJc w:val="left"/>
        <w:pPr>
          <w:tabs>
            <w:tab w:val="num" w:pos="3371"/>
          </w:tabs>
          <w:ind w:left="3371" w:hanging="360"/>
        </w:pPr>
        <w:rPr>
          <w:rFonts w:hint="default"/>
        </w:rPr>
      </w:lvl>
    </w:lvlOverride>
    <w:lvlOverride w:ilvl="7">
      <w:lvl w:ilvl="7">
        <w:start w:val="1"/>
        <w:numFmt w:val="lowerLetter"/>
        <w:lvlText w:val="%8."/>
        <w:lvlJc w:val="left"/>
        <w:pPr>
          <w:tabs>
            <w:tab w:val="num" w:pos="3731"/>
          </w:tabs>
          <w:ind w:left="3731" w:hanging="360"/>
        </w:pPr>
        <w:rPr>
          <w:rFonts w:hint="default"/>
        </w:rPr>
      </w:lvl>
    </w:lvlOverride>
    <w:lvlOverride w:ilvl="8">
      <w:lvl w:ilvl="8">
        <w:start w:val="1"/>
        <w:numFmt w:val="lowerRoman"/>
        <w:lvlText w:val="%9."/>
        <w:lvlJc w:val="left"/>
        <w:pPr>
          <w:tabs>
            <w:tab w:val="num" w:pos="4091"/>
          </w:tabs>
          <w:ind w:left="4091" w:hanging="360"/>
        </w:pPr>
        <w:rPr>
          <w:rFonts w:hint="default"/>
        </w:rPr>
      </w:lvl>
    </w:lvlOverride>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ocumentProtection w:edit="readOnly" w:enforcement="1" w:cryptProviderType="rsaAES" w:cryptAlgorithmClass="hash" w:cryptAlgorithmType="typeAny" w:cryptAlgorithmSid="14" w:cryptSpinCount="100000" w:hash="zH9ZArQ8BJpSndOgi2w/HF2F3QBnmiBqPWpJk5KA/vXpp2UR1Kl0l5ihZG9Njo1I862P/vb6VQHZzZyhXnF23Q==" w:salt="ZKLqiA/Kp45fVtyJkB9gL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EA5"/>
    <w:rsid w:val="000012B6"/>
    <w:rsid w:val="00003B62"/>
    <w:rsid w:val="00011D63"/>
    <w:rsid w:val="00012758"/>
    <w:rsid w:val="00033727"/>
    <w:rsid w:val="00033AD6"/>
    <w:rsid w:val="00037ED0"/>
    <w:rsid w:val="00040930"/>
    <w:rsid w:val="000420C3"/>
    <w:rsid w:val="00052A70"/>
    <w:rsid w:val="00061912"/>
    <w:rsid w:val="000836C6"/>
    <w:rsid w:val="000837E1"/>
    <w:rsid w:val="000869F1"/>
    <w:rsid w:val="00087724"/>
    <w:rsid w:val="000A02F6"/>
    <w:rsid w:val="000A0C5D"/>
    <w:rsid w:val="000A5ABF"/>
    <w:rsid w:val="000A5D8C"/>
    <w:rsid w:val="000A7267"/>
    <w:rsid w:val="000B3FDC"/>
    <w:rsid w:val="000C689A"/>
    <w:rsid w:val="000D06C5"/>
    <w:rsid w:val="000D6DC9"/>
    <w:rsid w:val="000D729B"/>
    <w:rsid w:val="000E241F"/>
    <w:rsid w:val="000E2D8A"/>
    <w:rsid w:val="000E71A9"/>
    <w:rsid w:val="000E7976"/>
    <w:rsid w:val="000F18EC"/>
    <w:rsid w:val="000F1C8A"/>
    <w:rsid w:val="000F759D"/>
    <w:rsid w:val="001045CB"/>
    <w:rsid w:val="00106460"/>
    <w:rsid w:val="00114E15"/>
    <w:rsid w:val="001224F9"/>
    <w:rsid w:val="00122F17"/>
    <w:rsid w:val="00122F62"/>
    <w:rsid w:val="00154D85"/>
    <w:rsid w:val="0017210B"/>
    <w:rsid w:val="0018525C"/>
    <w:rsid w:val="00194409"/>
    <w:rsid w:val="001B2AA7"/>
    <w:rsid w:val="001C0B84"/>
    <w:rsid w:val="001C46F7"/>
    <w:rsid w:val="001C7EEC"/>
    <w:rsid w:val="001E05DF"/>
    <w:rsid w:val="001E2198"/>
    <w:rsid w:val="001E55B6"/>
    <w:rsid w:val="002107E4"/>
    <w:rsid w:val="00221767"/>
    <w:rsid w:val="00225F70"/>
    <w:rsid w:val="00231820"/>
    <w:rsid w:val="00234F76"/>
    <w:rsid w:val="002366F5"/>
    <w:rsid w:val="00241AE8"/>
    <w:rsid w:val="0026275E"/>
    <w:rsid w:val="002645EA"/>
    <w:rsid w:val="0026665D"/>
    <w:rsid w:val="00284957"/>
    <w:rsid w:val="00287D01"/>
    <w:rsid w:val="0029240F"/>
    <w:rsid w:val="002A3418"/>
    <w:rsid w:val="002B47EC"/>
    <w:rsid w:val="002C1DF3"/>
    <w:rsid w:val="002C52A3"/>
    <w:rsid w:val="002D543C"/>
    <w:rsid w:val="002E0A71"/>
    <w:rsid w:val="002E5B5F"/>
    <w:rsid w:val="002E6D9D"/>
    <w:rsid w:val="002F5E5A"/>
    <w:rsid w:val="002F7485"/>
    <w:rsid w:val="00300B45"/>
    <w:rsid w:val="00311540"/>
    <w:rsid w:val="00316760"/>
    <w:rsid w:val="0032064C"/>
    <w:rsid w:val="0032772A"/>
    <w:rsid w:val="00337B09"/>
    <w:rsid w:val="00344A03"/>
    <w:rsid w:val="0035034C"/>
    <w:rsid w:val="003527F2"/>
    <w:rsid w:val="00354F4E"/>
    <w:rsid w:val="00355985"/>
    <w:rsid w:val="00360F1F"/>
    <w:rsid w:val="00362FAF"/>
    <w:rsid w:val="0037207B"/>
    <w:rsid w:val="00380CE3"/>
    <w:rsid w:val="00381E94"/>
    <w:rsid w:val="003843B9"/>
    <w:rsid w:val="00387F3B"/>
    <w:rsid w:val="003A4B13"/>
    <w:rsid w:val="003B66F4"/>
    <w:rsid w:val="003D7950"/>
    <w:rsid w:val="003E7956"/>
    <w:rsid w:val="003E7FAF"/>
    <w:rsid w:val="00413DEF"/>
    <w:rsid w:val="0042154A"/>
    <w:rsid w:val="00430C09"/>
    <w:rsid w:val="00461687"/>
    <w:rsid w:val="00462F12"/>
    <w:rsid w:val="004632E0"/>
    <w:rsid w:val="004639A1"/>
    <w:rsid w:val="004735B3"/>
    <w:rsid w:val="00483486"/>
    <w:rsid w:val="00492439"/>
    <w:rsid w:val="00493DBC"/>
    <w:rsid w:val="00497BA0"/>
    <w:rsid w:val="004A254A"/>
    <w:rsid w:val="004A310D"/>
    <w:rsid w:val="004B3152"/>
    <w:rsid w:val="004C1DAD"/>
    <w:rsid w:val="004D468D"/>
    <w:rsid w:val="004E28D7"/>
    <w:rsid w:val="004F7FDB"/>
    <w:rsid w:val="00500B16"/>
    <w:rsid w:val="00514446"/>
    <w:rsid w:val="00523208"/>
    <w:rsid w:val="005244DD"/>
    <w:rsid w:val="0054041A"/>
    <w:rsid w:val="005438E2"/>
    <w:rsid w:val="00543F90"/>
    <w:rsid w:val="0054462F"/>
    <w:rsid w:val="00545B6E"/>
    <w:rsid w:val="00560CE7"/>
    <w:rsid w:val="00564FCA"/>
    <w:rsid w:val="00582262"/>
    <w:rsid w:val="005959EE"/>
    <w:rsid w:val="005A401E"/>
    <w:rsid w:val="005A605F"/>
    <w:rsid w:val="005B5CB3"/>
    <w:rsid w:val="005B6E20"/>
    <w:rsid w:val="005C27AA"/>
    <w:rsid w:val="005C39E0"/>
    <w:rsid w:val="005D6A36"/>
    <w:rsid w:val="005F22CB"/>
    <w:rsid w:val="005F3AEE"/>
    <w:rsid w:val="005F77C6"/>
    <w:rsid w:val="006110C7"/>
    <w:rsid w:val="00614053"/>
    <w:rsid w:val="00625C1C"/>
    <w:rsid w:val="00635B91"/>
    <w:rsid w:val="0064483F"/>
    <w:rsid w:val="00647956"/>
    <w:rsid w:val="00662CB4"/>
    <w:rsid w:val="00671248"/>
    <w:rsid w:val="00675F05"/>
    <w:rsid w:val="00687CE9"/>
    <w:rsid w:val="00690E84"/>
    <w:rsid w:val="0069360A"/>
    <w:rsid w:val="0069462A"/>
    <w:rsid w:val="006A2035"/>
    <w:rsid w:val="006A39E0"/>
    <w:rsid w:val="006C42D8"/>
    <w:rsid w:val="006D7FCD"/>
    <w:rsid w:val="006E71B9"/>
    <w:rsid w:val="006F62BE"/>
    <w:rsid w:val="00702791"/>
    <w:rsid w:val="00702E52"/>
    <w:rsid w:val="007044A3"/>
    <w:rsid w:val="0070573A"/>
    <w:rsid w:val="00711387"/>
    <w:rsid w:val="00722664"/>
    <w:rsid w:val="00722B2E"/>
    <w:rsid w:val="00723931"/>
    <w:rsid w:val="007367E8"/>
    <w:rsid w:val="00742640"/>
    <w:rsid w:val="00750CE1"/>
    <w:rsid w:val="007541C8"/>
    <w:rsid w:val="007610B9"/>
    <w:rsid w:val="0076443D"/>
    <w:rsid w:val="00764FDA"/>
    <w:rsid w:val="00765317"/>
    <w:rsid w:val="00777443"/>
    <w:rsid w:val="00781B53"/>
    <w:rsid w:val="0078567B"/>
    <w:rsid w:val="0078596E"/>
    <w:rsid w:val="00793D81"/>
    <w:rsid w:val="007A216C"/>
    <w:rsid w:val="007A37CA"/>
    <w:rsid w:val="007B2EAD"/>
    <w:rsid w:val="007C0C43"/>
    <w:rsid w:val="007C7FF5"/>
    <w:rsid w:val="007D0C2F"/>
    <w:rsid w:val="007D7CF0"/>
    <w:rsid w:val="007E4879"/>
    <w:rsid w:val="007E4A98"/>
    <w:rsid w:val="00814404"/>
    <w:rsid w:val="008309AB"/>
    <w:rsid w:val="0083576E"/>
    <w:rsid w:val="00836336"/>
    <w:rsid w:val="00840885"/>
    <w:rsid w:val="00847123"/>
    <w:rsid w:val="00855EB8"/>
    <w:rsid w:val="00894A31"/>
    <w:rsid w:val="008A06FE"/>
    <w:rsid w:val="008A3327"/>
    <w:rsid w:val="008A705B"/>
    <w:rsid w:val="008B16D4"/>
    <w:rsid w:val="008B2B84"/>
    <w:rsid w:val="008D631B"/>
    <w:rsid w:val="008E68E9"/>
    <w:rsid w:val="008F133F"/>
    <w:rsid w:val="008F1EB5"/>
    <w:rsid w:val="00912276"/>
    <w:rsid w:val="00920D49"/>
    <w:rsid w:val="009350AF"/>
    <w:rsid w:val="00963910"/>
    <w:rsid w:val="009657D9"/>
    <w:rsid w:val="00965B83"/>
    <w:rsid w:val="0097461C"/>
    <w:rsid w:val="0098213B"/>
    <w:rsid w:val="00985FB8"/>
    <w:rsid w:val="0098686E"/>
    <w:rsid w:val="00997328"/>
    <w:rsid w:val="009B115B"/>
    <w:rsid w:val="009B1943"/>
    <w:rsid w:val="009C210D"/>
    <w:rsid w:val="009C598E"/>
    <w:rsid w:val="009C61B6"/>
    <w:rsid w:val="009D434B"/>
    <w:rsid w:val="009D45D4"/>
    <w:rsid w:val="009D6EA5"/>
    <w:rsid w:val="009E0276"/>
    <w:rsid w:val="009F67D1"/>
    <w:rsid w:val="009F6CA4"/>
    <w:rsid w:val="00A063AC"/>
    <w:rsid w:val="00A15863"/>
    <w:rsid w:val="00A16881"/>
    <w:rsid w:val="00A20518"/>
    <w:rsid w:val="00A33423"/>
    <w:rsid w:val="00A4162B"/>
    <w:rsid w:val="00A46129"/>
    <w:rsid w:val="00A57678"/>
    <w:rsid w:val="00A734D3"/>
    <w:rsid w:val="00A77AB5"/>
    <w:rsid w:val="00A80338"/>
    <w:rsid w:val="00AA6FDD"/>
    <w:rsid w:val="00AB7BB4"/>
    <w:rsid w:val="00AC379D"/>
    <w:rsid w:val="00AC57FE"/>
    <w:rsid w:val="00AC6CF6"/>
    <w:rsid w:val="00AD214A"/>
    <w:rsid w:val="00AD4501"/>
    <w:rsid w:val="00AD6171"/>
    <w:rsid w:val="00AE0505"/>
    <w:rsid w:val="00AF1BF4"/>
    <w:rsid w:val="00B024A8"/>
    <w:rsid w:val="00B06BCF"/>
    <w:rsid w:val="00B13030"/>
    <w:rsid w:val="00B30BEA"/>
    <w:rsid w:val="00B378A4"/>
    <w:rsid w:val="00B42E12"/>
    <w:rsid w:val="00B449DD"/>
    <w:rsid w:val="00B55795"/>
    <w:rsid w:val="00B65C61"/>
    <w:rsid w:val="00B80B56"/>
    <w:rsid w:val="00B97648"/>
    <w:rsid w:val="00B97EA7"/>
    <w:rsid w:val="00BA1EE4"/>
    <w:rsid w:val="00BA5D5D"/>
    <w:rsid w:val="00BA5E48"/>
    <w:rsid w:val="00BB2FBE"/>
    <w:rsid w:val="00BB551A"/>
    <w:rsid w:val="00BC6B1A"/>
    <w:rsid w:val="00BD083B"/>
    <w:rsid w:val="00BD6A11"/>
    <w:rsid w:val="00BE104B"/>
    <w:rsid w:val="00BF3A5D"/>
    <w:rsid w:val="00BF5C1D"/>
    <w:rsid w:val="00BF5E9A"/>
    <w:rsid w:val="00C0522D"/>
    <w:rsid w:val="00C05EB4"/>
    <w:rsid w:val="00C11B2A"/>
    <w:rsid w:val="00C15D73"/>
    <w:rsid w:val="00C171CB"/>
    <w:rsid w:val="00C17B33"/>
    <w:rsid w:val="00C301D8"/>
    <w:rsid w:val="00C354E8"/>
    <w:rsid w:val="00C35881"/>
    <w:rsid w:val="00C35ACD"/>
    <w:rsid w:val="00C541FF"/>
    <w:rsid w:val="00C61E1D"/>
    <w:rsid w:val="00C7156B"/>
    <w:rsid w:val="00C76130"/>
    <w:rsid w:val="00C77CB8"/>
    <w:rsid w:val="00C909F7"/>
    <w:rsid w:val="00C94148"/>
    <w:rsid w:val="00CA348F"/>
    <w:rsid w:val="00CA3E04"/>
    <w:rsid w:val="00CB09C6"/>
    <w:rsid w:val="00CC42D3"/>
    <w:rsid w:val="00CC6758"/>
    <w:rsid w:val="00CD2895"/>
    <w:rsid w:val="00CE5CCA"/>
    <w:rsid w:val="00CE75BE"/>
    <w:rsid w:val="00CF269E"/>
    <w:rsid w:val="00CF4040"/>
    <w:rsid w:val="00CF534E"/>
    <w:rsid w:val="00D05CB0"/>
    <w:rsid w:val="00D2228B"/>
    <w:rsid w:val="00D27BB4"/>
    <w:rsid w:val="00D34E56"/>
    <w:rsid w:val="00D35164"/>
    <w:rsid w:val="00D37A03"/>
    <w:rsid w:val="00D50A13"/>
    <w:rsid w:val="00D51330"/>
    <w:rsid w:val="00D52573"/>
    <w:rsid w:val="00D55807"/>
    <w:rsid w:val="00D82A26"/>
    <w:rsid w:val="00D94DE8"/>
    <w:rsid w:val="00DC2331"/>
    <w:rsid w:val="00DC5AAC"/>
    <w:rsid w:val="00DD178E"/>
    <w:rsid w:val="00DF012C"/>
    <w:rsid w:val="00E042DB"/>
    <w:rsid w:val="00E0552B"/>
    <w:rsid w:val="00E060DD"/>
    <w:rsid w:val="00E1142A"/>
    <w:rsid w:val="00E1263C"/>
    <w:rsid w:val="00E34F43"/>
    <w:rsid w:val="00E45ABF"/>
    <w:rsid w:val="00E52640"/>
    <w:rsid w:val="00E62E3E"/>
    <w:rsid w:val="00E6667C"/>
    <w:rsid w:val="00E71648"/>
    <w:rsid w:val="00E7333E"/>
    <w:rsid w:val="00E762A9"/>
    <w:rsid w:val="00E86A9D"/>
    <w:rsid w:val="00E9368B"/>
    <w:rsid w:val="00E958D4"/>
    <w:rsid w:val="00E95FAD"/>
    <w:rsid w:val="00EA66E2"/>
    <w:rsid w:val="00ED02F8"/>
    <w:rsid w:val="00ED5630"/>
    <w:rsid w:val="00EE4D88"/>
    <w:rsid w:val="00EE6968"/>
    <w:rsid w:val="00EF2327"/>
    <w:rsid w:val="00EF356C"/>
    <w:rsid w:val="00F001D4"/>
    <w:rsid w:val="00F009F3"/>
    <w:rsid w:val="00F10675"/>
    <w:rsid w:val="00F164F9"/>
    <w:rsid w:val="00F2527B"/>
    <w:rsid w:val="00F62C9F"/>
    <w:rsid w:val="00F67B6E"/>
    <w:rsid w:val="00F67D70"/>
    <w:rsid w:val="00F761BE"/>
    <w:rsid w:val="00F77A81"/>
    <w:rsid w:val="00F84F26"/>
    <w:rsid w:val="00FB7742"/>
    <w:rsid w:val="00FF5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F8A9D"/>
  <w15:docId w15:val="{B4E49B62-AB9F-4C14-ADD6-091C6B6B6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70"/>
    <w:pPr>
      <w:spacing w:after="0" w:line="240" w:lineRule="auto"/>
    </w:pPr>
    <w:rPr>
      <w:rFonts w:ascii="Times New Roman" w:eastAsia="Times New Roman" w:hAnsi="Times New Roman" w:cs="Times New Roman"/>
      <w:sz w:val="24"/>
      <w:szCs w:val="24"/>
    </w:rPr>
  </w:style>
  <w:style w:type="paragraph" w:styleId="Heading1">
    <w:name w:val="heading 1"/>
    <w:aliases w:val="Title 1 RB,ch,MIGHeading 1,ch1"/>
    <w:basedOn w:val="Normal"/>
    <w:next w:val="Normal"/>
    <w:link w:val="Heading1Char"/>
    <w:qFormat/>
    <w:rsid w:val="00C94148"/>
    <w:pPr>
      <w:keepNext/>
      <w:keepLines/>
      <w:spacing w:after="240"/>
      <w:jc w:val="both"/>
      <w:outlineLvl w:val="0"/>
    </w:pPr>
    <w:rPr>
      <w:rFonts w:ascii="Arial Bold" w:eastAsiaTheme="majorEastAsia" w:hAnsi="Arial Bold" w:cstheme="majorBidi"/>
      <w:b/>
      <w:smallCaps/>
      <w:szCs w:val="32"/>
      <w:lang w:eastAsia="en-US"/>
    </w:rPr>
  </w:style>
  <w:style w:type="paragraph" w:styleId="Heading2">
    <w:name w:val="heading 2"/>
    <w:basedOn w:val="Normal"/>
    <w:next w:val="Normal"/>
    <w:link w:val="Heading2Char"/>
    <w:uiPriority w:val="9"/>
    <w:semiHidden/>
    <w:unhideWhenUsed/>
    <w:qFormat/>
    <w:rsid w:val="00EE4D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01D4"/>
    <w:pPr>
      <w:spacing w:after="0" w:line="240" w:lineRule="auto"/>
    </w:pPr>
  </w:style>
  <w:style w:type="paragraph" w:styleId="Title">
    <w:name w:val="Title"/>
    <w:basedOn w:val="Normal"/>
    <w:next w:val="Normal"/>
    <w:link w:val="TitleChar"/>
    <w:uiPriority w:val="10"/>
    <w:qFormat/>
    <w:rsid w:val="009D6EA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9D6EA5"/>
    <w:rPr>
      <w:rFonts w:ascii="Cambria" w:eastAsia="Times New Roman" w:hAnsi="Cambria" w:cs="Times New Roman"/>
      <w:color w:val="17365D"/>
      <w:spacing w:val="5"/>
      <w:kern w:val="28"/>
      <w:sz w:val="52"/>
      <w:szCs w:val="52"/>
    </w:rPr>
  </w:style>
  <w:style w:type="paragraph" w:styleId="ListParagraph">
    <w:name w:val="List Paragraph"/>
    <w:basedOn w:val="Normal"/>
    <w:uiPriority w:val="34"/>
    <w:qFormat/>
    <w:rsid w:val="00D50A13"/>
    <w:pPr>
      <w:ind w:left="720"/>
      <w:contextualSpacing/>
    </w:pPr>
  </w:style>
  <w:style w:type="paragraph" w:styleId="Header">
    <w:name w:val="header"/>
    <w:basedOn w:val="Normal"/>
    <w:link w:val="HeaderChar"/>
    <w:uiPriority w:val="99"/>
    <w:unhideWhenUsed/>
    <w:rsid w:val="00EF356C"/>
    <w:pPr>
      <w:tabs>
        <w:tab w:val="center" w:pos="4513"/>
        <w:tab w:val="right" w:pos="9026"/>
      </w:tabs>
    </w:pPr>
  </w:style>
  <w:style w:type="character" w:customStyle="1" w:styleId="HeaderChar">
    <w:name w:val="Header Char"/>
    <w:basedOn w:val="DefaultParagraphFont"/>
    <w:link w:val="Header"/>
    <w:uiPriority w:val="99"/>
    <w:rsid w:val="00EF356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F356C"/>
    <w:pPr>
      <w:tabs>
        <w:tab w:val="center" w:pos="4513"/>
        <w:tab w:val="right" w:pos="9026"/>
      </w:tabs>
    </w:pPr>
  </w:style>
  <w:style w:type="character" w:customStyle="1" w:styleId="FooterChar">
    <w:name w:val="Footer Char"/>
    <w:basedOn w:val="DefaultParagraphFont"/>
    <w:link w:val="Footer"/>
    <w:uiPriority w:val="99"/>
    <w:rsid w:val="00EF356C"/>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D5630"/>
    <w:rPr>
      <w:color w:val="0000FF" w:themeColor="hyperlink"/>
      <w:u w:val="single"/>
    </w:rPr>
  </w:style>
  <w:style w:type="character" w:styleId="FollowedHyperlink">
    <w:name w:val="FollowedHyperlink"/>
    <w:basedOn w:val="DefaultParagraphFont"/>
    <w:uiPriority w:val="99"/>
    <w:semiHidden/>
    <w:unhideWhenUsed/>
    <w:rsid w:val="00ED5630"/>
    <w:rPr>
      <w:color w:val="800080" w:themeColor="followedHyperlink"/>
      <w:u w:val="single"/>
    </w:rPr>
  </w:style>
  <w:style w:type="paragraph" w:styleId="BalloonText">
    <w:name w:val="Balloon Text"/>
    <w:basedOn w:val="Normal"/>
    <w:link w:val="BalloonTextChar"/>
    <w:uiPriority w:val="99"/>
    <w:semiHidden/>
    <w:unhideWhenUsed/>
    <w:rsid w:val="0098686E"/>
    <w:rPr>
      <w:rFonts w:ascii="Tahoma" w:hAnsi="Tahoma" w:cs="Tahoma"/>
      <w:sz w:val="16"/>
      <w:szCs w:val="16"/>
    </w:rPr>
  </w:style>
  <w:style w:type="character" w:customStyle="1" w:styleId="BalloonTextChar">
    <w:name w:val="Balloon Text Char"/>
    <w:basedOn w:val="DefaultParagraphFont"/>
    <w:link w:val="BalloonText"/>
    <w:uiPriority w:val="99"/>
    <w:semiHidden/>
    <w:rsid w:val="0098686E"/>
    <w:rPr>
      <w:rFonts w:ascii="Tahoma" w:eastAsia="Times New Roman" w:hAnsi="Tahoma" w:cs="Tahoma"/>
      <w:sz w:val="16"/>
      <w:szCs w:val="16"/>
    </w:rPr>
  </w:style>
  <w:style w:type="paragraph" w:customStyle="1" w:styleId="Bodysubclause">
    <w:name w:val="Body  sub clause"/>
    <w:basedOn w:val="Normal"/>
    <w:rsid w:val="009C598E"/>
    <w:pPr>
      <w:spacing w:before="240" w:after="120" w:line="300" w:lineRule="atLeast"/>
      <w:ind w:left="720"/>
      <w:jc w:val="both"/>
    </w:pPr>
    <w:rPr>
      <w:sz w:val="22"/>
      <w:szCs w:val="20"/>
      <w:lang w:eastAsia="en-US"/>
    </w:rPr>
  </w:style>
  <w:style w:type="character" w:customStyle="1" w:styleId="Heading1Char">
    <w:name w:val="Heading 1 Char"/>
    <w:aliases w:val="Title 1 RB Char,ch Char,MIGHeading 1 Char,ch1 Char"/>
    <w:basedOn w:val="DefaultParagraphFont"/>
    <w:link w:val="Heading1"/>
    <w:rsid w:val="00C94148"/>
    <w:rPr>
      <w:rFonts w:ascii="Arial Bold" w:eastAsiaTheme="majorEastAsia" w:hAnsi="Arial Bold" w:cstheme="majorBidi"/>
      <w:b/>
      <w:smallCaps/>
      <w:sz w:val="24"/>
      <w:szCs w:val="32"/>
      <w:lang w:eastAsia="en-US"/>
    </w:rPr>
  </w:style>
  <w:style w:type="paragraph" w:customStyle="1" w:styleId="Level1Heading">
    <w:name w:val="Level 1 Heading"/>
    <w:aliases w:val="Paragraph 1,Block paragraph 1,REPORT PARA 1 RB"/>
    <w:basedOn w:val="Normal"/>
    <w:next w:val="Normal"/>
    <w:link w:val="Paragraph1Char"/>
    <w:uiPriority w:val="5"/>
    <w:qFormat/>
    <w:rsid w:val="00C94148"/>
    <w:pPr>
      <w:keepNext/>
      <w:keepLines/>
      <w:numPr>
        <w:numId w:val="10"/>
      </w:numPr>
      <w:spacing w:after="240"/>
      <w:outlineLvl w:val="0"/>
    </w:pPr>
    <w:rPr>
      <w:rFonts w:ascii="Arial Bold" w:eastAsiaTheme="minorHAnsi" w:hAnsi="Arial Bold" w:cstheme="minorBidi"/>
      <w:b/>
      <w:smallCaps/>
      <w:sz w:val="20"/>
      <w:szCs w:val="20"/>
      <w:lang w:eastAsia="en-US"/>
    </w:rPr>
  </w:style>
  <w:style w:type="paragraph" w:customStyle="1" w:styleId="Level2Number">
    <w:name w:val="Level 2 Number"/>
    <w:aliases w:val="Paragraph 1.1,Block paragraph 1.1,Block paragraph 1.1 CB,Report Para 1.1 RB,Block Para 1.1 RB"/>
    <w:basedOn w:val="Normal"/>
    <w:link w:val="Paragraph11Char"/>
    <w:qFormat/>
    <w:rsid w:val="00C94148"/>
    <w:pPr>
      <w:numPr>
        <w:ilvl w:val="1"/>
        <w:numId w:val="10"/>
      </w:numPr>
      <w:spacing w:after="240"/>
      <w:jc w:val="both"/>
    </w:pPr>
    <w:rPr>
      <w:rFonts w:ascii="Arial" w:eastAsiaTheme="minorHAnsi" w:hAnsi="Arial" w:cstheme="minorBidi"/>
      <w:sz w:val="20"/>
      <w:szCs w:val="20"/>
      <w:lang w:eastAsia="en-US"/>
    </w:rPr>
  </w:style>
  <w:style w:type="paragraph" w:customStyle="1" w:styleId="Level3Number">
    <w:name w:val="Level 3 Number"/>
    <w:aliases w:val="Paragraph 1.1.1,Block paragraph 1.1.1,Block paragraph 1.1.1 CB,Report Para 1.1.1 RB,Block Para 1.1.1 RB"/>
    <w:basedOn w:val="Normal"/>
    <w:qFormat/>
    <w:rsid w:val="00C94148"/>
    <w:pPr>
      <w:numPr>
        <w:ilvl w:val="2"/>
        <w:numId w:val="10"/>
      </w:numPr>
      <w:spacing w:after="240"/>
      <w:jc w:val="both"/>
    </w:pPr>
    <w:rPr>
      <w:rFonts w:ascii="Arial" w:eastAsiaTheme="minorHAnsi" w:hAnsi="Arial" w:cstheme="minorBidi"/>
      <w:sz w:val="20"/>
      <w:szCs w:val="20"/>
      <w:lang w:eastAsia="en-US"/>
    </w:rPr>
  </w:style>
  <w:style w:type="paragraph" w:customStyle="1" w:styleId="Level4Number">
    <w:name w:val="Level 4 Number"/>
    <w:aliases w:val="Paragraph 1.1.1 (a),Block paragraph 1.1.1 (a),Block paragraph 1.1.1(a) CB,Report Para 1.1.1(a) RB,Block Para 1.1.1(a) RB,Paragraph 1.1.1(a),Block paragraph 1.1.1(a)"/>
    <w:basedOn w:val="Normal"/>
    <w:qFormat/>
    <w:rsid w:val="00C94148"/>
    <w:pPr>
      <w:numPr>
        <w:ilvl w:val="3"/>
        <w:numId w:val="10"/>
      </w:numPr>
      <w:spacing w:after="240"/>
      <w:jc w:val="both"/>
    </w:pPr>
    <w:rPr>
      <w:rFonts w:ascii="Arial" w:eastAsiaTheme="minorHAnsi" w:hAnsi="Arial" w:cstheme="minorBidi"/>
      <w:sz w:val="20"/>
      <w:szCs w:val="20"/>
      <w:lang w:eastAsia="en-US"/>
    </w:rPr>
  </w:style>
  <w:style w:type="paragraph" w:customStyle="1" w:styleId="Level5Number">
    <w:name w:val="Level 5 Number"/>
    <w:aliases w:val="Paragraph 1.1.1 (a)(i),Block paragraph 1.1.1 (a)(i),Report Para 1.1.1(a)(i) RB,Block Para 1.1.1(a)(i) RB,Paragraph 1.1.1(a)(i),Block paragraph 1.1.1(a)(i)"/>
    <w:basedOn w:val="Normal"/>
    <w:qFormat/>
    <w:rsid w:val="00C94148"/>
    <w:pPr>
      <w:numPr>
        <w:ilvl w:val="4"/>
        <w:numId w:val="10"/>
      </w:numPr>
      <w:spacing w:after="240"/>
      <w:jc w:val="both"/>
    </w:pPr>
    <w:rPr>
      <w:rFonts w:ascii="Arial" w:eastAsiaTheme="minorHAnsi" w:hAnsi="Arial" w:cstheme="minorBidi"/>
      <w:sz w:val="20"/>
      <w:szCs w:val="20"/>
      <w:lang w:eastAsia="en-US"/>
    </w:rPr>
  </w:style>
  <w:style w:type="paragraph" w:customStyle="1" w:styleId="Level6Number">
    <w:name w:val="Level 6 Number"/>
    <w:aliases w:val="Paragraph 1.1.1 (a)(i)(A),Block paragraph 1.1.1 (a)(i)(A),Report Para 1.1.1(a)(i)(A) RB,Block Para 1.1.1(a)(i)(A) RB,Paragraph 1.1.1(a)(i)(A),Block paragraph 1.1.1(a)(i)(A)"/>
    <w:basedOn w:val="Normal"/>
    <w:qFormat/>
    <w:rsid w:val="00C94148"/>
    <w:pPr>
      <w:numPr>
        <w:ilvl w:val="5"/>
        <w:numId w:val="10"/>
      </w:numPr>
      <w:spacing w:after="240"/>
      <w:jc w:val="both"/>
    </w:pPr>
    <w:rPr>
      <w:rFonts w:ascii="Arial" w:eastAsiaTheme="minorHAnsi" w:hAnsi="Arial" w:cstheme="minorBidi"/>
      <w:sz w:val="20"/>
      <w:szCs w:val="20"/>
      <w:lang w:eastAsia="en-US"/>
    </w:rPr>
  </w:style>
  <w:style w:type="paragraph" w:customStyle="1" w:styleId="Level7Number">
    <w:name w:val="Level 7 Number"/>
    <w:basedOn w:val="Normal"/>
    <w:uiPriority w:val="49"/>
    <w:semiHidden/>
    <w:qFormat/>
    <w:rsid w:val="00C94148"/>
    <w:pPr>
      <w:numPr>
        <w:ilvl w:val="6"/>
        <w:numId w:val="10"/>
      </w:numPr>
      <w:spacing w:after="240"/>
      <w:jc w:val="both"/>
    </w:pPr>
    <w:rPr>
      <w:rFonts w:ascii="Arial" w:eastAsiaTheme="minorHAnsi" w:hAnsi="Arial" w:cstheme="minorBidi"/>
      <w:sz w:val="20"/>
      <w:szCs w:val="20"/>
      <w:lang w:eastAsia="en-US"/>
    </w:rPr>
  </w:style>
  <w:style w:type="paragraph" w:customStyle="1" w:styleId="Level8Number">
    <w:name w:val="Level 8 Number"/>
    <w:basedOn w:val="Normal"/>
    <w:uiPriority w:val="49"/>
    <w:semiHidden/>
    <w:qFormat/>
    <w:rsid w:val="00C94148"/>
    <w:pPr>
      <w:numPr>
        <w:ilvl w:val="7"/>
        <w:numId w:val="10"/>
      </w:numPr>
      <w:spacing w:after="240"/>
      <w:jc w:val="both"/>
    </w:pPr>
    <w:rPr>
      <w:rFonts w:ascii="Arial" w:eastAsiaTheme="minorHAnsi" w:hAnsi="Arial" w:cstheme="minorBidi"/>
      <w:sz w:val="20"/>
      <w:szCs w:val="20"/>
      <w:lang w:eastAsia="en-US"/>
    </w:rPr>
  </w:style>
  <w:style w:type="paragraph" w:customStyle="1" w:styleId="Level9Number">
    <w:name w:val="Level 9 Number"/>
    <w:basedOn w:val="Normal"/>
    <w:uiPriority w:val="49"/>
    <w:semiHidden/>
    <w:qFormat/>
    <w:rsid w:val="00C94148"/>
    <w:pPr>
      <w:numPr>
        <w:ilvl w:val="8"/>
        <w:numId w:val="10"/>
      </w:numPr>
      <w:spacing w:after="240"/>
      <w:jc w:val="both"/>
    </w:pPr>
    <w:rPr>
      <w:rFonts w:ascii="Arial" w:eastAsiaTheme="minorHAnsi" w:hAnsi="Arial" w:cstheme="minorBidi"/>
      <w:sz w:val="20"/>
      <w:szCs w:val="20"/>
      <w:lang w:eastAsia="en-US"/>
    </w:rPr>
  </w:style>
  <w:style w:type="numbering" w:customStyle="1" w:styleId="NumbListLegal">
    <w:name w:val="NumbList Legal"/>
    <w:uiPriority w:val="99"/>
    <w:rsid w:val="00C94148"/>
    <w:pPr>
      <w:numPr>
        <w:numId w:val="10"/>
      </w:numPr>
    </w:pPr>
  </w:style>
  <w:style w:type="table" w:styleId="TableGrid">
    <w:name w:val="Table Grid"/>
    <w:aliases w:val="attestation table"/>
    <w:basedOn w:val="TableNormal"/>
    <w:uiPriority w:val="59"/>
    <w:rsid w:val="00C94148"/>
    <w:pPr>
      <w:spacing w:after="240" w:line="240" w:lineRule="auto"/>
    </w:pPr>
    <w:rPr>
      <w:rFonts w:ascii="Arial" w:eastAsiaTheme="minorHAnsi" w:hAnsi="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414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Paragraph1Char">
    <w:name w:val="Paragraph 1 Char"/>
    <w:link w:val="Level1Heading"/>
    <w:uiPriority w:val="5"/>
    <w:rsid w:val="00C94148"/>
    <w:rPr>
      <w:rFonts w:ascii="Arial Bold" w:eastAsiaTheme="minorHAnsi" w:hAnsi="Arial Bold"/>
      <w:b/>
      <w:smallCaps/>
      <w:sz w:val="20"/>
      <w:szCs w:val="20"/>
      <w:lang w:eastAsia="en-US"/>
    </w:rPr>
  </w:style>
  <w:style w:type="character" w:customStyle="1" w:styleId="Paragraph11Char">
    <w:name w:val="Paragraph 1.1 Char"/>
    <w:link w:val="Level2Number"/>
    <w:uiPriority w:val="5"/>
    <w:rsid w:val="00C94148"/>
    <w:rPr>
      <w:rFonts w:ascii="Arial" w:eastAsiaTheme="minorHAnsi" w:hAnsi="Arial"/>
      <w:sz w:val="20"/>
      <w:szCs w:val="20"/>
      <w:lang w:eastAsia="en-US"/>
    </w:rPr>
  </w:style>
  <w:style w:type="paragraph" w:styleId="CommentText">
    <w:name w:val="annotation text"/>
    <w:basedOn w:val="Normal"/>
    <w:link w:val="CommentTextChar"/>
    <w:uiPriority w:val="99"/>
    <w:semiHidden/>
    <w:rsid w:val="008F133F"/>
    <w:pPr>
      <w:spacing w:after="240"/>
      <w:jc w:val="both"/>
    </w:pPr>
    <w:rPr>
      <w:rFonts w:ascii="Arial" w:eastAsiaTheme="minorHAnsi" w:hAnsi="Arial" w:cstheme="minorBidi"/>
      <w:sz w:val="20"/>
      <w:szCs w:val="20"/>
      <w:lang w:eastAsia="en-US"/>
    </w:rPr>
  </w:style>
  <w:style w:type="character" w:customStyle="1" w:styleId="CommentTextChar">
    <w:name w:val="Comment Text Char"/>
    <w:basedOn w:val="DefaultParagraphFont"/>
    <w:link w:val="CommentText"/>
    <w:uiPriority w:val="99"/>
    <w:semiHidden/>
    <w:rsid w:val="008F133F"/>
    <w:rPr>
      <w:rFonts w:ascii="Arial" w:eastAsiaTheme="minorHAnsi" w:hAnsi="Arial"/>
      <w:sz w:val="20"/>
      <w:szCs w:val="20"/>
      <w:lang w:eastAsia="en-US"/>
    </w:rPr>
  </w:style>
  <w:style w:type="character" w:styleId="CommentReference">
    <w:name w:val="annotation reference"/>
    <w:basedOn w:val="DefaultParagraphFont"/>
    <w:uiPriority w:val="99"/>
    <w:semiHidden/>
    <w:rsid w:val="008F133F"/>
    <w:rPr>
      <w:sz w:val="16"/>
      <w:szCs w:val="16"/>
    </w:rPr>
  </w:style>
  <w:style w:type="paragraph" w:styleId="CommentSubject">
    <w:name w:val="annotation subject"/>
    <w:basedOn w:val="CommentText"/>
    <w:next w:val="CommentText"/>
    <w:link w:val="CommentSubjectChar"/>
    <w:uiPriority w:val="99"/>
    <w:semiHidden/>
    <w:unhideWhenUsed/>
    <w:rsid w:val="00963910"/>
    <w:pPr>
      <w:spacing w:after="0"/>
      <w:jc w:val="left"/>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963910"/>
    <w:rPr>
      <w:rFonts w:ascii="Times New Roman" w:eastAsia="Times New Roman" w:hAnsi="Times New Roman" w:cs="Times New Roman"/>
      <w:b/>
      <w:bCs/>
      <w:sz w:val="20"/>
      <w:szCs w:val="20"/>
      <w:lang w:eastAsia="en-US"/>
    </w:rPr>
  </w:style>
  <w:style w:type="character" w:styleId="UnresolvedMention">
    <w:name w:val="Unresolved Mention"/>
    <w:basedOn w:val="DefaultParagraphFont"/>
    <w:uiPriority w:val="99"/>
    <w:semiHidden/>
    <w:unhideWhenUsed/>
    <w:rsid w:val="00814404"/>
    <w:rPr>
      <w:color w:val="605E5C"/>
      <w:shd w:val="clear" w:color="auto" w:fill="E1DFDD"/>
    </w:rPr>
  </w:style>
  <w:style w:type="paragraph" w:styleId="Revision">
    <w:name w:val="Revision"/>
    <w:hidden/>
    <w:uiPriority w:val="99"/>
    <w:semiHidden/>
    <w:rsid w:val="002F7485"/>
    <w:pPr>
      <w:spacing w:after="0" w:line="240" w:lineRule="auto"/>
    </w:pPr>
    <w:rPr>
      <w:rFonts w:ascii="Times New Roman" w:eastAsia="Times New Roman" w:hAnsi="Times New Roman" w:cs="Times New Roman"/>
      <w:sz w:val="24"/>
      <w:szCs w:val="24"/>
    </w:rPr>
  </w:style>
  <w:style w:type="paragraph" w:styleId="ListNumber">
    <w:name w:val="List Number"/>
    <w:basedOn w:val="Normal"/>
    <w:uiPriority w:val="49"/>
    <w:semiHidden/>
    <w:rsid w:val="00287D01"/>
    <w:pPr>
      <w:numPr>
        <w:numId w:val="18"/>
      </w:numPr>
      <w:spacing w:after="240"/>
      <w:contextualSpacing/>
      <w:jc w:val="both"/>
    </w:pPr>
    <w:rPr>
      <w:rFonts w:ascii="Arial" w:eastAsiaTheme="minorHAnsi" w:hAnsi="Arial" w:cstheme="minorBidi"/>
      <w:sz w:val="20"/>
      <w:szCs w:val="20"/>
      <w:lang w:eastAsia="en-US"/>
    </w:rPr>
  </w:style>
  <w:style w:type="character" w:customStyle="1" w:styleId="Heading2Char">
    <w:name w:val="Heading 2 Char"/>
    <w:basedOn w:val="DefaultParagraphFont"/>
    <w:link w:val="Heading2"/>
    <w:uiPriority w:val="9"/>
    <w:semiHidden/>
    <w:rsid w:val="00EE4D8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17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AppData\Roaming\Microsoft\Templates\SA%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 document">
      <a:majorFont>
        <a:latin typeface="Century"/>
        <a:ea typeface=""/>
        <a:cs typeface=""/>
      </a:majorFont>
      <a:minorFont>
        <a:latin typeface="Centur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F849A5-CF6E-4C78-93D2-0BCD1561E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 document.dotx</Template>
  <TotalTime>18</TotalTime>
  <Pages>6</Pages>
  <Words>1604</Words>
  <Characters>9147</Characters>
  <Application>Microsoft Office Word</Application>
  <DocSecurity>8</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dc:creator>
  <cp:lastModifiedBy>Margaret zilnyk</cp:lastModifiedBy>
  <cp:revision>21</cp:revision>
  <cp:lastPrinted>2018-12-06T11:01:00Z</cp:lastPrinted>
  <dcterms:created xsi:type="dcterms:W3CDTF">2019-02-11T15:05:00Z</dcterms:created>
  <dcterms:modified xsi:type="dcterms:W3CDTF">2020-04-01T22:44:00Z</dcterms:modified>
</cp:coreProperties>
</file>